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Koeleria glauca</text:h>
      <text:p text:style-name="Definition_20_Term_20_Tight">Název taxonu</text:p>
      <text:p text:style-name="Definition_20_Definition_20_Tight">Koeleria glauca</text:p>
      <text:p text:style-name="Definition_20_Term_20_Tight">Vědecký název taxonu</text:p>
      <text:p text:style-name="Definition_20_Definition_20_Tight">Koeleria glauca</text:p>
      <text:p text:style-name="Definition_20_Term_20_Tight">Jména autorů, kteří taxon popsali</text:p>
      <text:p text:style-name="Definition_20_Definition_20_Tight">
        <text:a xlink:type="simple" xlink:href="/taxon-authors/51" office:name="">
          <text:span text:style-name="Definition">(Schrad.) DC.</text:span>
        </text:a>
      </text:p>
      <text:p text:style-name="Definition_20_Term_20_Tight">Český název</text:p>
      <text:p text:style-name="Definition_20_Definition_20_Tight">smělek sivý</text:p>
      <text:p text:style-name="Definition_20_Term_20_Tight">Synonyma (zahradnicky používaný název)</text:p>
      <text:p text:style-name="Definition_20_Definition_20_Tight">Poa glauca Schkuhr non Vahl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Euroázijský druh, s výskytem od západní Evropy (Německo, krajiny Beneluxu) přes střední Evropu, Ukrajinu, evropskou část Ruska až po Ural.Také jižní Skandinávie, Pobaltí a sever Balkánu. U nás domácí.</text:p>
      <text:h text:style-name="Heading_20_4" text:outline-level="4">Zařazení</text:h>
      <text:p text:style-name="Definition_20_Term_20_Tight">Fytocenologický původ</text:p>
      <text:p text:style-name="Definition_20_Definition_20_Tight">suché písčiny, borové lesy, vřesoviště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drobná, hustě trsnatá tráva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tenká, pevná, vzpřímená, nejčastěji 30 - 45 cm vysoká, na bázi cibulkovitě ztloustlá</text:p>
      <text:p text:style-name="Definition_20_Term_20_Tight">Listy</text:p>
      <text:p text:style-name="Definition_20_Definition_20_Tight">tuhé, vzpřímené, úzké, u nekvetoucích výběžků 2 - 6 cm dlouhé, u kvetoucích o něco delší, na líci drsné, na rube lysé, sivomodré</text:p>
      <text:p text:style-name="Definition_20_Term_20_Tight">Květenství</text:p>
      <text:p text:style-name="Definition_20_Definition_20_Tight">velmi úzká, klasovoitě stažená, 2 - 11 cm dlouhá lata na stéblech 30 - 45 cm dlouhých (výjimečně až 70 cm)</text:p>
      <text:p text:style-name="Definition_20_Term_20_Tight">Květy</text:p>
      <text:p text:style-name="Definition_20_Definition_20_Tight">1 - 3 květý klásek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mrazuvzdorná, v tuhých zimách může vymrzat</text:p>
      <text:p text:style-name="Definition_20_Term_20_Tight">Dlouhověkost</text:p>
      <text:p text:style-name="Definition_20_Definition_20_Tight">krátkověká travina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raší v průběhu března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upřednostňuje, k polostínu je tolerantní</text:p>
      <text:p text:style-name="Definition_20_Term_20_Tight">Faktor tepla</text:p>
      <text:p text:style-name="Definition_20_Definition_20_Tight">teplé, výhrevné půdy</text:p>
      <text:p text:style-name="Definition_20_Term_20_Tight">Faktor vody</text:p>
      <text:p text:style-name="Definition_20_Definition_20_Tight">suché až svěží půdy;</text:p>
      <text:p text:style-name="Definition_20_Term_20_Tight">Faktor půdy</text:p>
      <text:p text:style-name="Definition_20_Definition_20_Tight">propustné, chudé, písčité až kamenité půdy; těžké půdy nejsou vhodné pro pěstování. V humózních a živných půdách je nevzhledná (řídký, rozkleslý trs s vytáhlými listy) a krátkověká.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kyselé půdy ale snáší i přítomnost vápna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zajímavou barvou listu obzvláště před květem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 a A - Alpinum</text:p>
      <text:p text:style-name="Definition_20_Term_20_Tight">Použití - pro trvalky - poznámka</text:p>
      <text:p text:style-name="Definition_20_Definition_20_Tight">vhodná pro stylizované společenstva inspirovaná přírodou. Stanoviště intenzivně ošetřovaného záhonu není ideálním stanovištěm.</text:p>
      <text:p text:style-name="Definition_20_Term_20_Tight">Použití</text:p>
      <text:p text:style-name="Definition_20_Definition_20_Tight">na stanovišti se šíří formou vysemeňování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snadno ze semen, semena v teple dobře klíčí. Odrůda ´Coolio´ snadno množitelná ze semen, krátkověká.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(Z11)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2011-05-01</text:p>
      <text:p text:style-name="Definition_20_Term_20_Tight">Dodavatel</text:p>
      <text:p text:style-name="Definition_20_Definition_20_Tight">Siebler Stauden - Německo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