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Quercus robur</text:h>
      <text:p text:style-name="Definition_20_Term_20_Tight">Název taxonu</text:p>
      <text:p text:style-name="Definition_20_Definition_20_Tight">Quercus robur</text:p>
      <text:p text:style-name="Definition_20_Term_20_Tight">Vědecký název taxonu</text:p>
      <text:p text:style-name="Definition_20_Definition_20_Tight">Quercus robur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Český název</text:p>
      <text:p text:style-name="Definition_20_Definition_20_Tight">dub letní</text:p>
      <text:p text:style-name="Definition_20_Term_20_Tight">Synonyma (zahradnicky používaný název)</text:p>
      <text:p text:style-name="Definition_20_Definition_20_Tight">Quercus pedunculata Ehrh., Quercus femina Mill.</text:p>
      <text:p text:style-name="Definition_20_Term_20_Tight">Autor</text:p>
      <text:p text:style-name="Definition_20_Definition_20_Tight">Přemysl Krejčiřík (p_emysl_krej_i_k@unknown.cz)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261" office:name="">
          <text:span text:style-name="Definition">Quercus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říše, Atlanticko-eurosibiřská oblast, Mediterránní oblast a Iránsko-turanská oblast</text:p>
      <text:h text:style-name="Heading_20_4" text:outline-level="4">Zařazení</text:h>
      <text:p text:style-name="Definition_20_Term_20_Tight">Pěstitelská skupina</text:p>
      <text:p text:style-name="Definition_20_Definition_20_Tight">Listnatý strom opadavý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statný 30 - 40(50) m vysoký strom s širokou, nepravidelnou korunou; kmen je silný, válcovitý, rozvětvuje se v silné křivolaké větve; větve zejména u solitérních jedinců bývají často malebně pokroucené; na sušších, méně příznivých stanovištích, jsou jeho rozměry menší, charakter a tvar růstu však zůstává stejný</text:p>
      <text:p text:style-name="Definition_20_Term_20_Tight">Kořen</text:p>
      <text:p text:style-name="Definition_20_Definition_20_Tight">kůlový až srdčitý</text:p>
      <text:p text:style-name="Definition_20_Term_20_Tight">Výhony</text:p>
      <text:p text:style-name="Definition_20_Definition_20_Tight">olivově zelené, až šedohnědé, matně lesklé, od počátku lysé, s malými, okrouhlými lenticelami</text:p>
      <text:p text:style-name="Definition_20_Term_20_Tight">Pupeny</text:p>
      <text:p text:style-name="Definition_20_Definition_20_Tight">vejcovité 5 - 7 mm dlouhé, se světle hnědými šupinami; zpravidla jsou lysé nebo jen výjimečně jemně pýřité</text:p>
      <text:p text:style-name="Definition_20_Term_20_Tight">Listy</text:p>
      <text:p text:style-name="Definition_20_Definition_20_Tight">široce vejčité nebo obvejčité, 6 -15 (20) cm dlouhé a 2 -5 (10) cm široké, jsou zpravidla oboustranně lysé, na bázi zpravidla srdčitě vykrojené, na okraji tupě laločnaté s 5 - 6 (7) páry laloků; prostředí páry laloků bývají i dvakrát laločnaté; řapík je 2 -7 mm dlouhý, silný</text:p>
      <text:p text:style-name="Definition_20_Term_20_Tight">Květy</text:p>
      <text:p text:style-name="Definition_20_Definition_20_Tight">jsou žlutozelené, nenápadné</text:p>
      <text:p text:style-name="Definition_20_Term_20_Tight">Plody</text:p>
      <text:p text:style-name="Definition_20_Definition_20_Tight">po dvou až pěti na lysých, 3 - 6 cm dlouhých stopkách. Číška je polokulovitá až kuželovitá, tenkostěnná, Šupiny na číšce jsou těsně přitisklé, ploché, šedavě pýřité. Žaludy jsou podlouhle elipsovité 1,8 - 3 cm dlouhé, zpočátku bývají výrazně podélně pruhované. Mají leskle hnědou barvu</text:p>
      <text:p text:style-name="Definition_20_Term_20_Tight">Kůra a borka</text:p>
      <text:p text:style-name="Definition_20_Definition_20_Tight">v mládí tmavošedá, matně lesklá, postupem času se mění v šedohnědou až hnědou, hluboce rozpraskanou a silnou borku</text:p>
      <text:p text:style-name="Definition_20_Term_20_Tight">Možnost záměny taxonu (+ rozlišující rozhodný znak)</text:p>
      <text:p text:style-name="Definition_20_Definition_20_Tight">Quercus petraea (žaludy přisedají nebo jen s kratičkou stopkou)</text:p>
      <text:p text:style-name="Definition_20_Term_20_Tight">Dlouhověkost</text:p>
      <text:p text:style-name="Definition_20_Definition_20_Tight">dlouhověký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Květen</text:p>
      <text:p text:style-name="Definition_20_Term_20_Tight">Doba kvetení - poznámka</text:p>
      <text:p text:style-name="Definition_20_Definition_20_Tight">kvete spolu s rašením listů</text:p>
      <text:h text:style-name="Heading_20_4" text:outline-level="4">Doba zrání</text:h>
      <text:p text:style-name="Definition_20_Term_20_Tight">Doba zrání - poznámka</text:p>
      <text:p text:style-name="Definition_20_Definition_20_Tight">žaludy lze sklízet po opadání nebo i dříve setřásáním ze stromů</text:p>
      <text:h text:style-name="Heading_20_4" text:outline-level="4">Nároky na stanoviště</text:h>
      <text:p text:style-name="Definition_20_Term_20_Tight">Faktor světla</text:p>
      <text:p text:style-name="Definition_20_Definition_20_Tight">světlomilná dřevina</text:p>
      <text:p text:style-name="Definition_20_Term_20_Tight">Faktor světla - slunce</text:p>
      <text:p text:style-name="Definition_20_Definition_20_Tight">✓</text:p>
      <text:p text:style-name="Definition_20_Term_20_Tight">Faktor tepla</text:p>
      <text:p text:style-name="Definition_20_Definition_20_Tight">dřevina náročná na teplo, oblasti I-III(IV), mírně citlivý k pozdním mrazům, některé jeho jižní provenience u nás mohou namrzat, zejména díky nevyzrálým jánským prýtům</text:p>
      <text:p text:style-name="Definition_20_Term_20_Tight">Faktor vody</text:p>
      <text:p text:style-name="Definition_20_Definition_20_Tight">optimální jsou čerstvě vlhké až mokré půdy, mohou být i periodicky zaplavované</text:p>
      <text:p text:style-name="Definition_20_Term_20_Tight">Faktor půdy</text:p>
      <text:p text:style-name="Definition_20_Definition_20_Tight">dobře roste na hlubokých, těžkých půdách</text:p>
      <text:p text:style-name="Definition_20_Term_20_Tight">Faktor půdy - poznámka</text:p>
      <text:p text:style-name="Definition_20_Definition_20_Tight">dokáže však růst i na výslunných svazích v půdách suchých a minerálně chudých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na podzim se zbarvují žlutohnědě až hnědě</text:p>
      <text:p text:style-name="Definition_20_Term_20_Tight">Použití - pro trvalky</text:p>
      <text:p text:style-name="Definition_20_Definition_20_Tight">PD - Porost dřevin, OPD - Okraj porostu dřevin a VP - Volné plochy (otevřené, slunné, bez souvislého porostu dřevin)</text:p>
      <text:p text:style-name="Definition_20_Term_20_Tight">Použití</text:p>
      <text:p text:style-name="Definition_20_Definition_20_Tight">jako dřevina porostotvorná či kosterní, zejména v nižších a vlhčích polohách, krásná solitéra nebo skupina stromů, nepostradatelný druh v lesnictví, výborný alejový strom, dedávna vysazován na rybniční hráze, které dobře zpevňuje</text:p>
      <text:p text:style-name="Definition_20_Term_20_Tight">Růstové i jiné druhově specifické vlastnosti</text:p>
      <text:p text:style-name="Definition_20_Definition_20_Tight">krásný parkový strom, vznosný habitus, listy drží zhnědlé na stromech dosti dlouho do zimy, u některých jedinců pak i do jara příštího roku</text:p>
      <text:h text:style-name="Heading_20_4" text:outline-level="4">Množení</text:h>
      <text:p text:style-name="Definition_20_Term_20_Tight">Množení</text:p>
      <text:p text:style-name="Definition_20_Definition_20_Tight">Předpěstování sadby a Roubování</text:p>
      <text:p text:style-name="Definition_20_Term_20_Tight">Množení - poznámka</text:p>
      <text:p text:style-name="Definition_20_Definition_20_Tight">roubováním se rozmnožují kultivary, slouží jako univerzální podnož pro všechny ostatní druhy a kultivary</text:p>
      <text:p text:style-name="Definition_20_Term_20_Tight">Odrůdy</text:p>
      <text:p text:style-name="Definition_20_Definition_20_Tight">'Aureobicolor' - listy na prvních výhonech normálně zelené, ale s žlutými fleky; letní výhony krásně žlutopestré; 'Fastigiata' - vzrůst kuželovitý či úzce vystoupavý; ´Pendula´ - strom do 25 m výšky s větvemi hluboce převislými; ´Marmorata´ - listy bíle tečkované; 'Umbraculifera' - koruna kulovitá, do 5 m široká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26" office:name="">
              <text:span text:style-name="Definition">Park - Velký okruh / Zámecký park v Lednici</text:span>
            </text:a>
          </text:p>
        </text:list-item>
        <text:list-item>
          <text:p text:style-name="P1">
            <text:a xlink:type="simple" xlink:href="/taxon-locations/27" office:name="">
              <text:span text:style-name="Definition">Park - nespecifikováno / Zámecký park v Lednici</text:span>
            </text:a>
          </text:p>
        </text:list-item>
        <text:list-item>
          <text:p text:style-name="P1">
            <text:a xlink:type="simple" xlink:href="/taxon-locations/329" office:name="">
              <text:span text:style-name="Definition">D 8: záhon vlevo od schodiště k budově D / ZF - D - Výsadby v okolí budovy D (D8 - odrůda ´Fastigiata´)</text:span>
            </text:a>
          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