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Agrostemma githago</text:h>
      <text:p text:style-name="Definition_20_Term_20_Tight">Název taxonu</text:p>
      <text:p text:style-name="Definition_20_Definition_20_Tight">Agrostemma githago</text:p>
      <text:p text:style-name="Definition_20_Term_20_Tight">Vědecký název taxonu</text:p>
      <text:p text:style-name="Definition_20_Definition_20_Tight">Agrostemma githago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Koukol polní</text:p>
      <text:p text:style-name="Definition_20_Term_20_Tight">Synonyma (zahradnicky používaný název)</text:p>
      <text:p text:style-name="Definition_20_Definition_20_Tight">Githago segetum Link., Lychnis githago (L.) Scop.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67" office:name="">
          <text:span text:style-name="Definition">Agrostemma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pravděpodobně ve východním Středozemí</text:p>
      <text:h text:style-name="Heading_20_4" text:outline-level="4">Zařazení</text:h>
      <text:p text:style-name="Definition_20_Term_20_Tight">Pěstitelská skupina</text:p>
      <text:p text:style-name="Definition_20_Definition_20_Tight">Letnička pravá a Léčivá a kořeninová rostlina</text:p>
      <text:p text:style-name="Definition_20_Term_20_Tight">Pěstitelská skupina - poznámka</text:p>
      <text:p text:style-name="Definition_20_Definition_20_Tight">nebo ozima</text:p>
      <text:h text:style-name="Heading_20_4" text:outline-level="4">Popisné a identifikační znaky</text:h>
      <text:p text:style-name="Definition_20_Term_20_Tight">Habitus</text:p>
      <text:p text:style-name="Definition_20_Definition_20_Tight">0,05-0,25 m vysoká bylina</text:p>
      <text:p text:style-name="Definition_20_Term_20_Tight">Výhony</text:p>
      <text:p text:style-name="Definition_20_Definition_20_Tight">vzpřímená, chlupatá</text:p>
      <text:p text:style-name="Definition_20_Term_20_Tight">Listy</text:p>
      <text:p text:style-name="Definition_20_Definition_20_Tight">dolní listy obkopinaté, horní čárkovité až podlouhlé</text:p>
      <text:p text:style-name="Definition_20_Term_20_Tight">Květenství</text:p>
      <text:p text:style-name="Definition_20_Definition_20_Tight">chudokvětý vijan,</text:p>
      <text:p text:style-name="Definition_20_Term_20_Tight">Květy</text:p>
      <text:p text:style-name="Definition_20_Definition_20_Tight">dlouze stopkaté, kališní cípydelší než koruna, korunní lístkynachově fialové, vzácně i bílé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jednoletý, ozimí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slunečné polohy</text:p>
      <text:p text:style-name="Definition_20_Term_20_Tight">Faktor vody</text:p>
      <text:p text:style-name="Definition_20_Definition_20_Tight">suchomilný</text:p>
      <text:p text:style-name="Definition_20_Term_20_Tight">Faktor půdy</text:p>
      <text:p text:style-name="Definition_20_Definition_20_Tight">kyprá, humusová, kamenitá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volný sběr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