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canadensis</text:h>
      <text:p text:style-name="Definition_20_Term_20_Tight">Název taxonu</text:p>
      <text:p text:style-name="Definition_20_Definition_20_Tight">Verbena canadensis</text:p>
      <text:p text:style-name="Definition_20_Term_20_Tight">Vědecký název taxonu</text:p>
      <text:p text:style-name="Definition_20_Definition_20_Tight">Verbena canadensis</text:p>
      <text:p text:style-name="Definition_20_Term_20_Tight">Jména autorů, kteří taxon popsali</text:p>
      <text:p text:style-name="Definition_20_Definition_20_Tight">
        <text:a xlink:type="simple" xlink:href="/taxon-authors/338" office:name="">
          <text:span text:style-name="Definition">Britton</text:span>
        </text:a>
      </text:p>
      <text:p text:style-name="Definition_20_Term_20_Tight">Český název</text:p>
      <text:p text:style-name="Definition_20_Definition_20_Tight">sporýš kanadský</text:p>
      <text:p text:style-name="Definition_20_Term_20_Tight">Synonyma (zahradnicky používaný název)</text:p>
      <text:p text:style-name="Definition_20_Definition_20_Tight">Buchnera canadensis, Glandularia canadensis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Severní Karolína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keříčkovitý druh</text:p>
      <text:p text:style-name="Definition_20_Term_20_Tight">Výhony</text:p>
      <text:p text:style-name="Definition_20_Definition_20_Tight">bohatě větvené, hustě porostlé listy, 20 - 40 cm</text:p>
      <text:p text:style-name="Definition_20_Term_20_Tight">Listy</text:p>
      <text:p text:style-name="Definition_20_Definition_20_Tight">vejčité</text:p>
      <text:p text:style-name="Definition_20_Term_20_Tight">Květenství</text:p>
      <text:p text:style-name="Definition_20_Definition_20_Tight">klas směrovaný vzhůru</text:p>
      <text:p text:style-name="Definition_20_Term_20_Tight">Květy</text:p>
      <text:p text:style-name="Definition_20_Definition_20_Tight">růžové</text:p>
      <text:p text:style-name="Definition_20_Term_20_Tight">Plody</text:p>
      <text:p text:style-name="Definition_20_Definition_20_Tight">poltivé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do nádob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