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ecklonii</text:h>
      <text:p text:style-name="Definition_20_Term_20_Tight">Název taxonu</text:p>
      <text:p text:style-name="Definition_20_Definition_20_Tight">Plectranthus ecklonii</text:p>
      <text:p text:style-name="Definition_20_Term_20_Tight">Vědecký název taxonu</text:p>
      <text:p text:style-name="Definition_20_Definition_20_Tight">Plectranthus ecklonii</text:p>
      <text:p text:style-name="Definition_20_Term_20_Tight">Jména autorů, kteří taxon popsali</text:p>
      <text:p text:style-name="Definition_20_Definition_20_Tight">
        <text:a xlink:type="simple" xlink:href="/taxon-authors/282" office:name="">
          <text:span text:style-name="Definition">Bentham (1848)</text:span>
        </text:a>
      </text:p>
      <text:p text:style-name="Definition_20_Term_20_Tight">Odrůda</text:p>
      <text:p text:style-name="Definition_20_Definition_20_Tight">´Tommy´</text:p>
      <text:p text:style-name="Definition_20_Term_20_Tight">Český název</text:p>
      <text:p text:style-name="Definition_20_Definition_20_Tight">molice Ecklonova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při pobřeží do Natalu a Transvaalu (Mpumalanga)</text:p>
      <text:h text:style-name="Heading_20_4" text:outline-level="4">Zařazení</text:h>
      <text:p text:style-name="Definition_20_Term_20_Tight">Fytocenologický původ</text:p>
      <text:p text:style-name="Definition_20_Definition_20_Tight">ptenofylofyt, ptenothalofyt, pelochtofyt - břehy lesních potoků a křoviny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rozkladitý keř až tři metry vysoký</text:p>
      <text:p text:style-name="Definition_20_Term_20_Tight">Výhony</text:p>
      <text:p text:style-name="Definition_20_Definition_20_Tight">vystoupavé, poněkud sukulentní, dřevnatějící, čtyřhranné, roztroušeně pýřité (v nodech často chomáčky delších chlupů), vstřícně olistěné</text:p>
      <text:p text:style-name="Definition_20_Term_20_Tight">Listy</text:p>
      <text:p text:style-name="Definition_20_Definition_20_Tight">řapíkaté, hrotnatě vejčité se zubatě vroubkovanými a brvitými okraji, shora téměř lysé, vespod přitiskle pýřité a žláznatě tečkované</text:p>
      <text:p text:style-name="Definition_20_Term_20_Tight">Květenství</text:p>
      <text:p text:style-name="Definition_20_Definition_20_Tight">šestikvěté přesleny seskládané v terminálních latách</text:p>
      <text:p text:style-name="Definition_20_Term_20_Tight">Květy</text:p>
      <text:p text:style-name="Definition_20_Definition_20_Tight">na palec dlouhé, oboupohlavné, různoobalné, pětičetné se žláznatými purpurovými kalichy, koruny trubkatě souměrné, pyskaté (spodní pysk horizontálně vybíhající), bledě modré nebo slézově růžové (zřídka bílé)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oproti jiným taxonům s dlouhými, rovnými a téměř lineárními trubkami, jako jsou P.ambiguus (Bol.) Codd nebo P.hilliardiae Codd, má kratší a k ústí mírně rozšířené květní trubky, šťáva z listů se barví do oranžova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domovině výrazně sezónní, podzimní kvetení; v evropských sklenících často až do pozdního jara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slézově modrá ´Medley Wood´, růžová ´Erma´, bělokvětá ´Tommy´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DFfOTYwX19VaGVyX1BsZWN0cmFudGh1c19lY2tsb25paV9Fcm1hX2t2X3R5LkpQRyJdXQ?sha=eff56f5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DJfMzcxX19VaGVyX1BsZWN0cmFudGh1c19lY2tsb25paV9Fcm1hX2t2X3RlbnN0dl8uSlBHIl1d?sha=d40e0ad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