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Cissus antarctica</text:h>
      <text:p text:style-name="Definition_20_Term_20_Tight">Název taxonu</text:p>
      <text:p text:style-name="Definition_20_Definition_20_Tight">Cissus antarctica</text:p>
      <text:p text:style-name="Definition_20_Term_20_Tight">Vědecký název taxonu</text:p>
      <text:p text:style-name="Definition_20_Definition_20_Tight">Cissus antarctica</text:p>
      <text:p text:style-name="Definition_20_Term_20_Tight">Jména autorů, kteří taxon popsali</text:p>
      <text:p text:style-name="Definition_20_Definition_20_Tight">
        <text:a xlink:type="simple" xlink:href="/taxon-authors/271" office:name="">
          <text:span text:style-name="Definition">Vent. (1803)</text:span>
        </text:a>
      </text:p>
      <text:p text:style-name="Definition_20_Term_20_Tight">Český název</text:p>
      <text:p text:style-name="Definition_20_Definition_20_Tight">žumen jižní</text:p>
      <text:p text:style-name="Definition_20_Term_20_Tight">Synonyma (zahradnicky používaný název)</text:p>
      <text:p text:style-name="Definition_20_Definition_20_Tight">Cissus baudiniana Brouss. ex DC.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7" office:name="">
          <text:span text:style-name="Definition">Cissus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říše, Eremejská oblast (střední Austrálie), oblast australského severovýchodu a Tasmánská oblast</text:p>
      <text:p text:style-name="Definition_20_Term_20_Tight">Biogeografické regiony - poznámka</text:p>
      <text:p text:style-name="Definition_20_Definition_20_Tight">Austrálie: Queensland, Nový Jižní Wales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stálezelený, vzpřímeně rostoucí až široce rozkladitý keř s výraznými vodorovně rostoucími výhony</text:p>
      <text:p text:style-name="Definition_20_Term_20_Tight">Výhony</text:p>
      <text:p text:style-name="Definition_20_Definition_20_Tight">výhony ochlupené s červenavými nódy; délky 30-150 cm</text:p>
      <text:p text:style-name="Definition_20_Term_20_Tight">Listy</text:p>
      <text:p text:style-name="Definition_20_Definition_20_Tight">střídavé; vejčité nebo podlouhlé, 7-10 x 4-7 cm dlouhé, se srdčitou bází; lysé, pravidelně hrubě pilovité až celokrajné, zelené, lesklé; narůžovělé řapíky</text:p>
      <text:p text:style-name="Definition_20_Term_20_Tight">Květenství</text:p>
      <text:p text:style-name="Definition_20_Definition_20_Tight">květy v postranních svazečcích</text:p>
      <text:p text:style-name="Definition_20_Term_20_Tight">Květy</text:p>
      <text:p text:style-name="Definition_20_Definition_20_Tight">zelené a ochlupené, drobné</text:p>
      <text:p text:style-name="Definition_20_Term_20_Tight">Plody</text:p>
      <text:p text:style-name="Definition_20_Definition_20_Tight">malé kulovité bobule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stinné až polostinné stanoviště, nikdy na plném slunci</text:p>
      <text:p text:style-name="Definition_20_Term_20_Tight">Faktor tepla</text:p>
      <text:p text:style-name="Definition_20_Definition_20_Tight">poloteplý až chladný skleník či interiér; teploty v zimě 8-10 °C, nesnáší teplé přezimování</text:p>
      <text:p text:style-name="Definition_20_Term_20_Tight">Faktor vody</text:p>
      <text:p text:style-name="Definition_20_Definition_20_Tight">stejnoměrná vlhkost půdy</text:p>
      <text:p text:style-name="Definition_20_Term_20_Tight">Faktor půdy</text:p>
      <text:p text:style-name="Definition_20_Definition_20_Tight">humózní až hlinitý, středně těžký substrát;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rostliny do chladných interiérů; vyvazovat k trelážím a sloupkům; půdní pokryv</text:p>
      <text:p text:style-name="Definition_20_Term_20_Tight">Choroby a škůdci</text:p>
      <text:p text:style-name="Definition_20_Definition_20_Tight">svilušky, roztočíci, listové mšice; na příliš osvětlených stanovištích se listy zabarvují více do žluta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řízky z vyzrálých výhonů</text:p>
      <text:p text:style-name="Definition_20_Term_20_Tight">Odrůdy</text:p>
      <text:p text:style-name="Definition_20_Definition_20_Tight">´Minima' - zakrslý, pomalu rostoucí kultivar, větve většinou horizontální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databaze.dendrologie.cz/index.php?menu=5&amp;id=14614" office:name="">
              <text:span text:style-name="Definition">http://databaze.dendrologie.cz/index.php?menu=5&amp;id=14614</text:span>
            </text:a>
          </text:p>
        </text:list-item>
        <text:list-item>
          <text:p text:style-name="P2">
            <text:a xlink:type="simple" xlink:href="http://www.biolib.cz/cz/taxon/id100185/" office:name="">
              <text:span text:style-name="Definition">http://www.biolib.cz/cz/taxon/id100185/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hfMzhfMzUxX01hcnRpbmVrX0Npc3N1c19hbnRhcmN0aWNhX2xpc3QuSlBHIl1d?sha=eb0bbf5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