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´Mája´</text:h>
      <text:p text:style-name="Definition_20_Term_20_Tight">Název taxonu</text:p>
      <text:p text:style-name="Definition_20_Definition_20_Tight">Rubus idaeus ´Mája´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´Mája´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´NŠ 68-11´ x ´Vislucha´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nižší, vzpřímený</text:p>
      <text:p text:style-name="Definition_20_Term_20_Tight">Listy</text:p>
      <text:p text:style-name="Definition_20_Definition_20_Tight">tří až pětičetné mírně vyduté, listová čepel je okrouhlého tvaru s krátkou špičkou, leskle tmavě zelené</text:p>
      <text:p text:style-name="Definition_20_Term_20_Tight">Plody</text:p>
      <text:p text:style-name="Definition_20_Definition_20_Tight">středně velké až malé, široce kuželovité, středně červené, lesklé,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3. týden června až 3. týden července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s výjimkou extrémních stanovišť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napadení plísní šedou i odumírání výhonů</text:p>
      <text:p text:style-name="Definition_20_Term_20_Tight">Růstové i jiné druhově specifické vlastnosti</text:p>
      <text:p text:style-name="Definition_20_Definition_20_Tight">středně vzrůstná, vzpřímený růst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 s dobrým zdravotním stavem</text:p>
      <text:h text:style-name="Heading_20_4" text:outline-level="4">Grafické přílohy</text:h>
      <text:p text:style-name="First_20_paragraph">
        <text:a xlink:type="simple" xlink:href="http://www.taxonweb.cz/media/W1siZiIsIjIwMTMvMDYvMTMvMDVfNDFfMjBfMzc1X2dvZ29sa292YV9SdWJ1c19pZGFldXNfTV9qYV9fcGxvZHkuanBnIl1d?sha=5e5375f4" office:name="">
          <text:span text:style-name="Definition">
            <draw:frame svg:width="379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