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Thalictrum aquilegifolium</text:h>
      <text:p text:style-name="Definition_20_Term_20_Tight">Název taxonu</text:p>
      <text:p text:style-name="Definition_20_Definition_20_Tight">Thalictrum aquilegifolium</text:p>
      <text:p text:style-name="Definition_20_Term_20_Tight">Vědecký název taxonu</text:p>
      <text:p text:style-name="Definition_20_Definition_20_Tight">Thalictrum aquilegiifolium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žluťucha orličkolistá</text:p>
      <text:p text:style-name="Definition_20_Term_20_Tight">Synonyma (zahradnicky používaný název)</text:p>
      <text:p text:style-name="Definition_20_Definition_20_Tight">Thalictrum cornuti L., Thalictrum confertum Moench, Thalictrum atropurpureum Jacq., Thalictrum niveum Baumg., Thalictrum pauciflorum Schur, Thalictrum laxiflorum Schur, Tripterium aquilegifolium (L.) Bercht. et J. Presl, Ruprechtia aquilegifolia (L.) Opiz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Evropa – od Pyrenejí, Itálie a Balkánského poloostrova přes jižní Švédsko až po střední Povolží. U nás se vyskytuje po celém území, hojně v horách, v teplých oblastech vzácněji</text:p>
      <text:h text:style-name="Heading_20_4" text:outline-level="4">Zařazení</text:h>
      <text:p text:style-name="Definition_20_Term_20_Tight">Fytocenologický původ</text:p>
      <text:p text:style-name="Definition_20_Definition_20_Tight">Roste ve smíšených a listnatých lesích, v lužních lesích a pobřežních křovinách, na vlhkých a humózních půdách, v jižní Evropě zasahuje až do nadmořské výšky 2 500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bylina, 40–100 cm vysoká</text:p>
      <text:p text:style-name="Definition_20_Term_20_Tight">Výhony</text:p>
      <text:p text:style-name="Definition_20_Definition_20_Tight">lodyha přímá, jednoduchá</text:p>
      <text:p text:style-name="Definition_20_Term_20_Tight">Listy</text:p>
      <text:p text:style-name="Definition_20_Definition_20_Tight">dolní lodyžní listy řapíkaté, 2–3krát trojeně zpeřené, horní lodyžní listy téměř přisedlé nebo jen krátce řapíkaté, lístečky okrouhlé nebo obvejčité, vpředu 3zubé až 3–5laločné, lysé</text:p>
      <text:p text:style-name="Definition_20_Term_20_Tight">Květenství</text:p>
      <text:p text:style-name="Definition_20_Definition_20_Tight">Květy ve vrcholové latě, bledě zelené nebo fialové okvětní lístky záhy opadavé, 30–60 tyčinek, které jsou přímé, nitky tyčinek kyjovitě ztloustlé</text:p>
      <text:p text:style-name="Definition_20_Term_20_Tight">Květy</text:p>
      <text:p text:style-name="Definition_20_Definition_20_Tight">bílé až narůžovělé</text:p>
      <text:p text:style-name="Definition_20_Term_20_Tight">Plody</text:p>
      <text:p text:style-name="Definition_20_Definition_20_Tight">dlouze stopkatá nažka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dlouhověká ve vhodných podmínkách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plné slunce v dostatečně vlhkém substrátu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středně vlhká</text:p>
      <text:p text:style-name="Definition_20_Term_20_Tight">Faktor půdy</text:p>
      <text:p text:style-name="Definition_20_Definition_20_Tight">humózní, živná, hlubší s preferencí Ca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celoročně jemným listem, po odkvětu souplodím nažek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VPz - Volné plochy záhonového charakteru, VPv - Volné plochy vřesovištního charakteru (písčité půdy bez přítomnosti Ca), Z - Záhon a OV - Okraj vody</text:p>
      <text:p text:style-name="Definition_20_Term_20_Tight">Použití - pro trvalky - poznámka</text:p>
      <text:p text:style-name="Definition_20_Definition_20_Tight">nenáročná, snadno pěstovaná trvalka, kvetoucí brzy na jaře, po odkvětu ozdobná také souplodím nažek, roznášených větrem</text:p>
      <text:p text:style-name="Definition_20_Term_20_Tight">Použití</text:p>
      <text:p text:style-name="Definition_20_Definition_20_Tight">Vhodná pro venkovskou a přírodní zahradu, do plošně větších výsadeb v krajinářském parku</text:p>
      <text:p text:style-name="Definition_20_Term_20_Tight">Růstové i jiné druhově specifické vlastnosti</text:p>
      <text:p text:style-name="Definition_20_Definition_20_Tight">cenný pro jemnou texturu</text:p>
      <text:p text:style-name="Definition_20_Term_20_Tight">Doporučený spon pro výsadbu</text:p>
      <text:p text:style-name="Definition_20_Definition_20_Tight">3-5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Odrůdy</text:p>
      <text:p text:style-name="Definition_20_Definition_20_Tight">Album', ´Purpureum´, ´Black Stocking´ (hybridní atraktivní odrůda s nápadným chundelatým květenstvím)</text:p>
      <text:h text:style-name="Heading_20_4" text:outline-level="4">Celky sbírek</text:h>
      <text:p text:style-name="Definition_20_Term_20_Tight">Celky sbírek - poznámka</text:p>
      <text:p text:style-name="Definition_20_Definition_20_Tight">Labyrint - stínoviště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'Nimbus White' - X/2018</text:p>
      <text:p text:style-name="Definition_20_Term_20_Tight">Dodavatel</text:p>
      <text:p text:style-name="Definition_20_Definition_20_Tight">Slovenské trvalky</text:p>
      <text:h text:style-name="Heading_20_4" text:outline-level="4">Grafické přílohy</text:h>
      <text:p text:style-name="First_20_paragraph">
        <text:a xlink:type="simple" xlink:href="http://www.taxonweb.cz/media/W1siZiIsIjIwMjUvMDMvMjAvMDlfMzJfMTZfOTI3X1RoYWxpY3RydW1fU3BsZW5kaWRlXzNfLmpwZyJdXQ?sha=787d6ed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UvMDMvMjAvMDlfMzJfMThfNTEzX1RoYWxpY3RydW1fU3BsZW5kaWRlXzFfLmpwZyJdXQ?sha=26d967b3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UvMDMvMjAvMDlfMzJfMTlfOTk5X1RoYWxpY3RydW1fU3BsZW5kaWRlXzVfLmpwZyJdXQ?sha=1e29c7b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UvMDMvMjAvMDlfMzJfMjFfNDg0X1RoYWxpY3RydW1fZGVsYXZheV9XaGl0ZV9DbG91ZF8xXy5KUEciXV0?sha=9a0936a5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