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Portugal bily</text:h>
      <text:p text:style-name="Definition_20_Term_20_Tight">Název taxonu</text:p>
      <text:p text:style-name="Definition_20_Definition_20_Tight">Vitis vinifera Portugal bily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´Portugalské bílé´ (PB)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Portugal bílý, Portugieser weiss, Portugieser grün, Beli Vranik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starší evropská odrůda, křížení není známo (spontánní křížení Portugalu nebo pupenová mutace z Portugalu modrého či šedého)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bujný růst</text:p>
      <text:p text:style-name="Definition_20_Term_20_Tight">Výhony</text:p>
      <text:p text:style-name="Definition_20_Definition_20_Tight">jednoleté réví je středně silné, světleji hnědé, dobře vyzrávající</text:p>
      <text:p text:style-name="Definition_20_Term_20_Tight">Pupeny</text:p>
      <text:p text:style-name="Definition_20_Definition_20_Tight">malé, zahrocené</text:p>
      <text:p text:style-name="Definition_20_Term_20_Tight">Listy</text:p>
      <text:p text:style-name="Definition_20_Definition_20_Tight">velké, trojlaločnaté s minimálními horními výkroji, bazální výkroj je úzce otevřený, ve tvaru písmene V; povrch listu je světle zelený, lehce vrácčitý, vespod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kuželovitě-válcovitý, spíše řidší; bobule je kulatá, menší až středně velká, zelenožluté barvy</text:p>
      <text:p text:style-name="Definition_20_Term_20_Tight">Semena</text:p>
      <text:p text:style-name="Definition_20_Definition_20_Tight">středně velká, hruškovitá, s krátkým zahnutým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Modrý Portugal (PB však zraje dříve a má bílou barvu bobulí)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spraše, písčitohlinité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5 BB nebo CR 2, do hlubších a úrodnějších půd pak SO 4 či Teleki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odolnost k houbovým chorobám je nízká</text:p>
      <text:p text:style-name="Definition_20_Term_20_Tight">Plodnost</text:p>
      <text:p text:style-name="Definition_20_Definition_20_Tight">raná, pravidelná (výsos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lehčího typu s nižší kyselinkou, bez výraznějšího aroma</text:p>
      <text:p text:style-name="Definition_20_Term_20_Tight">Doporučená technologie vína</text:p>
      <text:p text:style-name="Definition_20_Definition_20_Tight">jakostní a přívlastková bílá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dfMjlfMjg0X1NvdG9sYXJfVml0aXNfdmluaWZlcmFfcG9ydHVnYWxfYmlseV9ocm96ZW4uanBnIl1d?sha=0de60a2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dfMjlfNTE5X1NvdG9sYXJfVml0aXNfdmluaWZlcmFfcG9ydHVnYWxfYmlseV9saXN0LmpwZyJdXQ?sha=108adfe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dfMjlfNzY1X1NvdG9sYXJfVml0aXNfdmluaWZlcmFfcG9ydHVnYWxfYmlseV9jZWxrb3ZhLmpwZyJdXQ?sha=9b80047f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dfMzBfMTJfU290b2xhcl9WaXRpc192aW5pZmVyYV9wb3J0dWdhbF9iaWx5X2hyb3plbjEuanBnIl1d?sha=65fa46af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