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Scilla forbesii</text:h>
      <text:p text:style-name="Definition_20_Term_20_Tight">Název taxonu</text:p>
      <text:p text:style-name="Definition_20_Definition_20_Tight">Scilla forbesii</text:p>
      <text:p text:style-name="Definition_20_Term_20_Tight">Vědecký název taxonu</text:p>
      <text:p text:style-name="Definition_20_Definition_20_Tight">Scilla forbesii</text:p>
      <text:p text:style-name="Definition_20_Term_20_Tight">Jména autorů, kteří taxon popsali</text:p>
      <text:p text:style-name="Definition_20_Definition_20_Tight">
        <text:a xlink:type="simple" xlink:href="/taxon-authors/238" office:name="">
          <text:span text:style-name="Definition">(Baker) Speta</text:span>
        </text:a>
      </text:p>
      <text:p text:style-name="Definition_20_Term_20_Tight">Český název</text:p>
      <text:p text:style-name="Definition_20_Definition_20_Tight">ladonička Forbesova</text:p>
      <text:p text:style-name="Definition_20_Term_20_Tight">Synonyma (zahradnicky používaný název)</text:p>
      <text:p text:style-name="Definition_20_Definition_20_Tight">Chionodoxa forbessii Baker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Turecko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iuá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