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Picea omorika</text:h>
      <text:p text:style-name="Definition_20_Term_20_Tight">Název taxonu</text:p>
      <text:p text:style-name="Definition_20_Definition_20_Tight">Picea omorika</text:p>
      <text:p text:style-name="Definition_20_Term_20_Tight">Vědecký název taxonu</text:p>
      <text:p text:style-name="Definition_20_Definition_20_Tight">Picea omorika</text:p>
      <text:p text:style-name="Definition_20_Term_20_Tight">Jména autorů, kteří taxon popsali</text:p>
      <text:p text:style-name="Definition_20_Definition_20_Tight">
        <text:a xlink:type="simple" xlink:href="/taxon-authors/229" office:name="">
          <text:span text:style-name="Definition">(Pančič) Purkyně</text:span>
        </text:a>
      </text:p>
      <text:p text:style-name="Definition_20_Term_20_Tight">Odrůda</text:p>
      <text:p text:style-name="Definition_20_Definition_20_Tight">´Nana´</text:p>
      <text:p text:style-name="Definition_20_Term_20_Tight">Český název</text:p>
      <text:p text:style-name="Definition_20_Definition_20_Tight">smrk omorika (smrk Pančičův)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8" office:name="">
          <text:span text:style-name="Definition">Picea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přistíněné vápencové svahy a úbočí v povodí řeky Driny v bývalé Jugoslávii, východně a severovýchodně od Sarajeva, roztroušeně v nadmořských výškách 700-1400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25-30 (35)m velký strom s úzkou, štíhlou až jehlancovitou korunou, větve dolů pokleslé, na koncích vystoupavé, mírně závojovité</text:p>
      <text:p text:style-name="Definition_20_Term_20_Tight">Výhony</text:p>
      <text:p text:style-name="Definition_20_Definition_20_Tight">šedohnědé, značně chlupaté</text:p>
      <text:p text:style-name="Definition_20_Term_20_Tight">Pupeny</text:p>
      <text:p text:style-name="Definition_20_Definition_20_Tight">červenohnědé, suché, někdy na bázi slabě pryskyřičnaté, koncové pupeny na bázi s odstátými šídlovitými šupinami, které dosahují až ke špičce kuželovitě vejčitého pupenu</text:p>
      <text:p text:style-name="Definition_20_Term_20_Tight">Listy</text:p>
      <text:p text:style-name="Definition_20_Definition_20_Tight">hustě postavené, polehlé, dopředu směřující, poněkud zploštělé, na líci leskle tmavě zelené, bez průduchů, na rubu se dvěma nápadnými bělavými pruhy, 10-20 x 1,5mm velké, přišpičatělé až tupé</text:p>
      <text:p text:style-name="Definition_20_Term_20_Tight">Plody</text:p>
      <text:p text:style-name="Definition_20_Definition_20_Tight">šištice podlouhle vejcovité, skořicově hnědé, zhruba 5-6cm velké a se širokými plodními šupinami, nezralé často fialově zabarvené, pryskyřičnaté</text:p>
      <text:p text:style-name="Definition_20_Term_20_Tight">Kůra a borka</text:p>
      <text:p text:style-name="Definition_20_Definition_20_Tight">červenohnědá až žlutošedohnědá, odlupující-se v podlouhlých šupinách</text:p>
      <text:p text:style-name="Definition_20_Term_20_Tight">Možnost záměny taxonu (+ rozlišující rozhodný znak)</text:p>
      <text:p text:style-name="Definition_20_Definition_20_Tight">Picea sitchensis - koruna široce kuželovitá, jehlice poněkud delší a nápadně bodavé, někdy na svrchní straně se zbytky řad bělavých průduchů, výhony žlutavé až šedožluté lysé, bazální šupiny pupenů tupé</text:p>
      <text:p text:style-name="Definition_20_Term_20_Tight">Dlouhověkost</text:p>
      <text:p text:style-name="Definition_20_Definition_20_Tight">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značně světlomilný smrk, při nedostatku světla ztráci vitalitu, podobně jako v hustším zápoji</text:p>
      <text:p text:style-name="Definition_20_Term_20_Tight">Faktor tepla</text:p>
      <text:p text:style-name="Definition_20_Definition_20_Tight">plně mrazuvzdorný, vhodný do oblastí I-IV. (V.)</text:p>
      <text:p text:style-name="Definition_20_Term_20_Tight">Faktor vody</text:p>
      <text:p text:style-name="Definition_20_Definition_20_Tight">poměrně nenáročný, toleruje i sušší a vysychavá stanoviště, extrémně suchá stanoviště jsou pro jeho pěstování nevhodná</text:p>
      <text:p text:style-name="Definition_20_Term_20_Tight">Faktor půdy</text:p>
      <text:p text:style-name="Definition_20_Definition_20_Tight">nenáročný, dobře roste i na minerálně chudých, písčitých a kamenitých podkladech, pokud nejsou extrémně suchá, přednostně na vápenatých podložích, prosperuje i na chudých kyselých stanovištích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často používaný a oblíbený smrk, významná dřevina používaná v řidších skupinách, jako solitera i na stříhané živé ploty, působí dvoubarevně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dřevina dobře snášející znečištěné ovzduší a městské prostředí</text:p>
      <text:h text:style-name="Heading_20_4" text:outline-level="4">Množení</text:h>
      <text:p text:style-name="Definition_20_Term_20_Tight">Množení</text:p>
      <text:p text:style-name="Definition_20_Definition_20_Tight">Přímý výsev, Roubování a Roubování - Za kůru</text:p>
      <text:p text:style-name="Definition_20_Term_20_Tight">Množení - poznámka</text:p>
      <text:p text:style-name="Definition_20_Definition_20_Tight">základní druh generativně, kultivary roubováním</text:p>
      <text:p text:style-name="Definition_20_Term_20_Tight">Odrůdy</text:p>
      <text:p text:style-name="Definition_20_Definition_20_Tight">´Nana´ - zakrsle široce kuželovitě rostoucí forma, do 3m výšky, ´Pendula´- s nepravidelně splývavými větvemi, často až ke kmeni přitisklými, poměrně vzrůstná 10-15m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" office:name="">
              <text:span text:style-name="Definition">BZA - Centrální část / Botanická zahrada a arboretum Brno</text:span>
            </text:a>
          </text:p>
        </text:list-item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4" office:name="">
              <text:span text:style-name="Definition">BZA - Jižní svahy / Botanická zahrada a arboretum Brno</text:span>
            </text:a>
          </text:p>
        </text:list-item>
        <text:list-item>
          <text:p text:style-name="P1">
            <text:a xlink:type="simple" xlink:href="/taxon-locations/5" office:name="">
              <text:span text:style-name="Definition">BZA - K Lužánkám / Botanická zahrada a arboretum Brno</text:span>
            </text:a>
          </text:p>
        </text:list-item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3" office:name="">
              <text:span text:style-name="Definition">BZA - Pod pergolami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