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Vitis vinifera</text:h>
      <text:p text:style-name="Definition_20_Term_20_Tight">Název taxonu</text:p>
      <text:p text:style-name="Definition_20_Definition_20_Tight">Vitis vinifera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réva vinná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pravděpodobně Kavkaz, Středozemí a Blízký Východ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opadavá liána, vysoká 15-30 m</text:p>
      <text:p text:style-name="Definition_20_Term_20_Tight">Výhony</text:p>
      <text:p text:style-name="Definition_20_Definition_20_Tight">letorosty žlutohnědé až červenohnědé, úponky dvouramenné</text:p>
      <text:p text:style-name="Definition_20_Term_20_Tight">Listy</text:p>
      <text:p text:style-name="Definition_20_Definition_20_Tight">listy dlanitě 3–7laločné až 3–7dílné, okrouhlé, u řapíku úzce vykrojené, 5–18 cm v průměru, laloky hrubě zoubkované, líc lysý, rub bělavě vlnatý až plstnatý, báze srdčitá, s 5 žilkami, postranní žilky ve 4–5 párech, řapíky 4–9 cm dlouhé</text:p>
      <text:p text:style-name="Definition_20_Term_20_Tight">Květenství</text:p>
      <text:p text:style-name="Definition_20_Definition_20_Tight">květy ve složených hustých až řídkých latách až 15–20 × 6 cm velkých</text:p>
      <text:p text:style-name="Definition_20_Term_20_Tight">Květy</text:p>
      <text:p text:style-name="Definition_20_Definition_20_Tight">květy žlutozelené, 5četné</text:p>
      <text:p text:style-name="Definition_20_Term_20_Tight">Plody</text:p>
      <text:p text:style-name="Definition_20_Definition_20_Tight">bobule podlouhlé až kulovité, tmavě modré, fialové, červené i zelené, 6–25 mm dlouhé, 1–4semenné</text:p>
      <text:p text:style-name="Definition_20_Term_20_Tight">Kůra a borka</text:p>
      <text:p text:style-name="Definition_20_Definition_20_Tight">borka nahnědlá a v pruzích se odlupující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 I-II</text:p>
      <text:p text:style-name="Definition_20_Term_20_Tight">Faktor vody</text:p>
      <text:p text:style-name="Definition_20_Definition_20_Tight">středně vlhké až sušší půdy</text:p>
      <text:p text:style-name="Definition_20_Term_20_Tight">Faktor půdy</text:p>
      <text:p text:style-name="Definition_20_Definition_20_Tight">propustné půdy</text:p>
      <text:h text:style-name="Heading_20_4" text:outline-level="4">Agrotechnické vlastnosti a požadavky</text:h>
      <text:p text:style-name="Definition_20_Term_20_Tight">Řez</text:p>
      <text:p text:style-name="Definition_20_Definition_20_Tight">Řežeme mimo období, kdy táhne mízu. Řeže se v zimě (leden, únor) a v létě. Zimní řez se provádí na jednoletém dřevě za 6. až 8. pupenem. Letní řez je prosvětlovací.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léto, podzim - plody, červený barvič</text:p>
      <text:p text:style-name="Definition_20_Term_20_Tight">Choroby a škůdci</text:p>
      <text:p text:style-name="Definition_20_Definition_20_Tight">rzi a plísně, zobonoska révová, pokud pěstujeme jako ovocnou dřevinu, tak i ptáci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 a Očkování</text:p>
      <text:p text:style-name="Definition_20_Term_20_Tight">Množení - poznámka</text:p>
      <text:p text:style-name="Definition_20_Definition_20_Tight">množíme ze semene, dřevitými odřezky i očkovými odřezky jako všechny révy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