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´Astrid´</text:h>
      <text:p text:style-name="Definition_20_Term_20_Tight">Název taxonu</text:p>
      <text:p text:style-name="Definition_20_Definition_20_Tight">Grossularia uva crispa ´Astrid´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´Astrid´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8" office:name="">
          <text:span text:style-name="Definition">Grossulariaceae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´Zelený hruškovitý´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 až příčně elipsovitý, strom: středně velký a středně hustý, polokulovitý</text:p>
      <text:p text:style-name="Definition_20_Term_20_Tight">Plody</text:p>
      <text:p text:style-name="Definition_20_Definition_20_Tight">velké, krátce elipsovité i kulovité, vyrovnané, sladší, aromatické,tmavě červeno vínové, atraktivní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začátek července (2. - 3. týden), středně raná</text:p>
      <text:h text:style-name="Heading_20_4" text:outline-level="4">Nároky na stanoviště</text:h>
      <text:p text:style-name="Definition_20_Term_20_Tight">Faktor půdy</text:p>
      <text:p text:style-name="Definition_20_Definition_20_Tight">hlinité a hlinitopísčité půdy, mírně vlhké, neutrální</text:p>
      <text:h text:style-name="Heading_20_4" text:outline-level="4">Agrotechnické vlastnosti a požadavky</text:h>
      <text:p text:style-name="Definition_20_Term_20_Tight">Řez</text:p>
      <text:p text:style-name="Definition_20_Definition_20_Tight">potřeba pravidelné obnovy plodonosného dřeva</text:p>
      <text:h text:style-name="Heading_20_4" text:outline-level="4">Užitné vlastnosti</text:h>
      <text:p text:style-name="Definition_20_Term_20_Tight">Použití</text:p>
      <text:p text:style-name="Definition_20_Definition_20_Tight">zejména přímý konzum</text:p>
      <text:p text:style-name="Definition_20_Term_20_Tight">Choroby a škůdci</text:p>
      <text:p text:style-name="Definition_20_Definition_20_Tight">málo odolná padlí a antraknóze</text:p>
      <text:p text:style-name="Definition_20_Term_20_Tight">Růstové i jiné druhově specifické vlastnosti</text:p>
      <text:p text:style-name="Definition_20_Definition_20_Tight">růst střední, zdravý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TJfNzQ3X2dvZ29sa292YV9Hcm9zc3VsYXJpYV91dmFfY3Jpc3BhX0FzdHJpZF9fenJhbF9wbG9keS5qcGciXV0?sha=c0bd40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TNfNThfZ29nb2xrb3ZhX0dyb3NzdWxhcmlhX3V2YV9jcmlzcGFfQXN0cmlkX19wbG9keS5qcGciXV0?sha=40cc446d" office:name="">
          <text:span text:style-name="Definition">
            <draw:frame svg:width="360pt" svg:height="288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TNfMjMzX2dvZ29sa292YV9Hcm9zc3VsYXJpYV91dmFfY3Jpc3BhX0FzdHJpZF9fc3Ryb21lay5qcGciXV0?sha=c852c4e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