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Alnus incana</text:h>
      <text:p text:style-name="Definition_20_Term_20_Tight">Název taxonu</text:p>
      <text:p text:style-name="Definition_20_Definition_20_Tight">Alnus incana</text:p>
      <text:p text:style-name="Definition_20_Term_20_Tight">Vědecký název taxonu</text:p>
      <text:p text:style-name="Definition_20_Definition_20_Tight">Alnus incana</text:p>
      <text:p text:style-name="Definition_20_Term_20_Tight">Jména autorů, kteří taxon popsali</text:p>
      <text:p text:style-name="Definition_20_Definition_20_Tight">
        <text:a xlink:type="simple" xlink:href="/taxon-authors/198" office:name="">
          <text:span text:style-name="Definition">(L.) Moench</text:span>
        </text:a>
      </text:p>
      <text:p text:style-name="Definition_20_Term_20_Tight">Český název</text:p>
      <text:p text:style-name="Definition_20_Definition_20_Tight">olše šedá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1040" office:name="">
          <text:span text:style-name="Definition">Frangula alnus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 a Atlanticko-eurosibiřská oblast</text:p>
      <text:p text:style-name="Definition_20_Term_20_Tight">Biogeografické regiony - poznámka</text:p>
      <text:p text:style-name="Definition_20_Definition_20_Tight">vyšší a střední polohy</text:p>
      <text:h text:style-name="Heading_20_4" text:outline-level="4">Zařazení</text:h>
      <text:p text:style-name="Definition_20_Term_20_Tight">Pěstitelská skupina</text:p>
      <text:p text:style-name="Definition_20_Definition_20_Tight">Listnatý strom opadavý a 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 nebo keř 6-20 m, koruna vejčitá, větve vzpřímené</text:p>
      <text:p text:style-name="Definition_20_Term_20_Tight">Kořen</text:p>
      <text:p text:style-name="Definition_20_Definition_20_Tight">kotevní</text:p>
      <text:p text:style-name="Definition_20_Term_20_Tight">Výhony</text:p>
      <text:p text:style-name="Definition_20_Definition_20_Tight">letorosty šedé a chlupaté, olysávající, nelepkavé</text:p>
      <text:p text:style-name="Definition_20_Term_20_Tight">Pupeny</text:p>
      <text:p text:style-name="Definition_20_Definition_20_Tight">pupeny střídavé, stopkaté, elipčité, tupé, šedohnědě plstnaté, se dvěma šupinami</text:p>
      <text:p text:style-name="Definition_20_Term_20_Tight">Listy</text:p>
      <text:p text:style-name="Definition_20_Definition_20_Tight">široce kopinaté až vejčité, 4-10 cm dlouhé, přišpičatělé, 2× pilovité až lalůčkaté, líc tmavě šedozelený, na rubu šedavé, chlupaté, nelepkavé, báze obvykle zaoblená nebo klínovitá, řapíky 1–3 cm dlouhé</text:p>
      <text:p text:style-name="Definition_20_Term_20_Tight">Květenství</text:p>
      <text:p text:style-name="Definition_20_Definition_20_Tight">jehnědy</text:p>
      <text:p text:style-name="Definition_20_Term_20_Tight">Květy</text:p>
      <text:p text:style-name="Definition_20_Definition_20_Tight">jednopohlavné, samčí - dlouhé převislé jehnědy, samičí - krátké jehnědy na bledě hnědých, jemně chlupatých stopkách, jednodomá rostlina</text:p>
      <text:p text:style-name="Definition_20_Term_20_Tight">Plody</text:p>
      <text:p text:style-name="Definition_20_Definition_20_Tight">dřevnaté šištice víc nahloučené, 1-1,6 cm, stopečky krátké, téměř přisedlé, po 3–5</text:p>
      <text:p text:style-name="Definition_20_Term_20_Tight">Semena</text:p>
      <text:p text:style-name="Definition_20_Definition_20_Tight">nažky jsou rezavě hnědé, se širokým blanitým křídlem</text:p>
      <text:p text:style-name="Definition_20_Term_20_Tight">Kůra a borka</text:p>
      <text:p text:style-name="Definition_20_Definition_20_Tight">bělošedá a dlouho hladká kůra, u velmi starých jedinců podélně místy rozpraskaná borka</text:p>
      <text:p text:style-name="Definition_20_Term_20_Tight">Možnost záměny taxonu (+ rozlišující rozhodný znak)</text:p>
      <text:p text:style-name="Definition_20_Definition_20_Tight">Alnus viridis (keř; šištice nepřisedají na větvičku); Alnus glutinosa (listy opakvejčité, lepkavé, rub zelený, 5-7 cm, špička čepele useknutá nebo srdčitá; plody stopečkaté)</text:p>
      <text:p text:style-name="Definition_20_Term_20_Tight">Dlouhověkost</text:p>
      <text:p text:style-name="Definition_20_Definition_20_Tight">krátkověká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Doba zrání</text:h>
      <text:p text:style-name="Definition_20_Term_20_Tight">Doba zrání - poznámka</text:p>
      <text:p text:style-name="Definition_20_Definition_20_Tight">osivo sklízíme v září až říjnu</text:p>
      <text:h text:style-name="Heading_20_4" text:outline-level="4">Nároky na stanoviště</text:h>
      <text:p text:style-name="Definition_20_Term_20_Tight">Faktor světla</text:p>
      <text:p text:style-name="Definition_20_Definition_20_Tight">světlomilná dřevina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oblasti III-IV, odolná vůči drsným podmínkám, vystačí s velmi krátkou vegetační dobou</text:p>
      <text:p text:style-name="Definition_20_Term_20_Tight">Faktor vody</text:p>
      <text:p text:style-name="Definition_20_Definition_20_Tight">vlhčí, ale ne zamokřené půdy se stálou hladinou vody, snese i mírně sušší lokality, snáší záplavy i kolísání hladiny spodní vody</text:p>
      <text:p text:style-name="Definition_20_Term_20_Tight">Faktor půdy</text:p>
      <text:p text:style-name="Definition_20_Definition_20_Tight">na půdy nenáročná</text:p>
      <text:p text:style-name="Definition_20_Term_20_Tight">Faktor půdy - poznámka</text:p>
      <text:p text:style-name="Definition_20_Definition_20_Tight">na silně rašelinných půdách roste slabě</text:p>
      <text:h text:style-name="Heading_20_4" text:outline-level="4">Užitné vlastnosti</text:h>
      <text:p text:style-name="Definition_20_Term_20_Tight">Použití</text:p>
      <text:p text:style-name="Definition_20_Definition_20_Tight">především v krajině, výplňová dřevina, představuje významnou meliorační dřevinu na chudých a degradovaných půdách</text:p>
      <text:p text:style-name="Definition_20_Term_20_Tight">Růstové i jiné druhově specifické vlastnosti</text:p>
      <text:p text:style-name="Definition_20_Definition_20_Tight">nepříliš výrazná dřevina, světle zelené olistění, tvoří výmladky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Dřevité řízky, Hřížení, Roubování, Roubování - Kopulace a Roubování - Kozí nožka</text:p>
      <text:p text:style-name="Definition_20_Term_20_Tight">Množení - poznámka</text:p>
      <text:p text:style-name="Definition_20_Definition_20_Tight">kultivary roubujeme, podniží musí být A. incana, podnože rok předpěstováváme v hrnkách</text:p>
      <text:p text:style-name="Definition_20_Term_20_Tight">Odrůdy</text:p>
      <text:p text:style-name="Definition_20_Definition_20_Tight">´Coccinea´ - listy žlutavé, vespod skoro lysé, letorosty oranžově červené, ´Laciniata´ - listy stříhané, ´Pendula´ - menší stromek 10-15 m vysoký, větve převisající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6" office:name="">
              <text:span text:style-name="Definition">Park - Velký okruh / Zámecký park v Lednici</text:span>
            </text:a>
          </text:p>
        </text:list-item>
      </text:list>
      <text:p text:style-name="Definition_20_Term_20_Tight">Celky sbírek - poznámka</text:p>
      <text:p text:style-name="Definition_20_Definition_20_Tight">Kultivar ´Pendula´ roste u Pekla v zámeckém parku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