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'Siloam Grace Stamile'</text:h>
      <text:p text:style-name="Definition_20_Term_20_Tight">Název taxonu</text:p>
      <text:p text:style-name="Definition_20_Definition_20_Tight">Hemerocallis 'Siloam Grace Stamile'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'Siloam Grace Stamile'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genofond sbírek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