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´Common Sense´</text:h>
      <text:p text:style-name="Definition_20_Term_20_Tight">Název taxonu</text:p>
      <text:p text:style-name="Definition_20_Definition_20_Tight">Hemerocallis ´Common Sense´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´Common Sense´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