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Celtis occidentalis</text:h>
      <text:p text:style-name="Definition_20_Term_20_Tight">Název taxonu</text:p>
      <text:p text:style-name="Definition_20_Definition_20_Tight">Celtis occidentalis</text:p>
      <text:p text:style-name="Definition_20_Term_20_Tight">Vědecký název taxonu</text:p>
      <text:p text:style-name="Definition_20_Definition_20_Tight">Celtis occidentalis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břestovec západní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90" office:name="">
          <text:span text:style-name="Definition">Celtis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na suchých svazích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rychle rostoucí strom, výška 15-20 m, koruna široká, větve poněkud převisající</text:p>
      <text:p text:style-name="Definition_20_Term_20_Tight">Výhony</text:p>
      <text:p text:style-name="Definition_20_Definition_20_Tight">letorosty tenké, v mládí chlupaté, později červenohnědé, lesklé se žlutými lenticelami, střídavé větvičky pravidelně uspořádané</text:p>
      <text:p text:style-name="Definition_20_Term_20_Tight">Pupeny</text:p>
      <text:p text:style-name="Definition_20_Definition_20_Tight">střídavé, malé</text:p>
      <text:p text:style-name="Definition_20_Term_20_Tight">Listy</text:p>
      <text:p text:style-name="Definition_20_Definition_20_Tight">vejčité až vejčitě kopinaté, pilovité, na bázi asymetrické, na konci přišpičatělé, 5-12 cm dlouhé, líc leskle zelený, lysý, rub řídce chlupatý, řapíky 1-1,5 cm</text:p>
      <text:p text:style-name="Definition_20_Term_20_Tight">Květenství</text:p>
      <text:p text:style-name="Definition_20_Definition_20_Tight">krátké hrozny v úžlabí listů</text:p>
      <text:p text:style-name="Definition_20_Term_20_Tight">Květy</text:p>
      <text:p text:style-name="Definition_20_Definition_20_Tight">nenápadné, žlutobílé, jednotlivé nebo po třech, na okraji brvité</text:p>
      <text:p text:style-name="Definition_20_Term_20_Tight">Plody</text:p>
      <text:p text:style-name="Definition_20_Definition_20_Tight">kulatá nebo vejčitá oranžová až červenohnědá peckovice, dlouhá 0,7-1 cm, pecky jamkaté</text:p>
      <text:p text:style-name="Definition_20_Term_20_Tight">Kůra a borka</text:p>
      <text:p text:style-name="Definition_20_Definition_20_Tight">šedohnědá hladká kůra, brzy se na ní vytvářejí korkovité výrustky</text:p>
      <text:p text:style-name="Definition_20_Term_20_Tight">Možnost záměny taxonu (+ rozlišující rozhodný znak)</text:p>
      <text:p text:style-name="Definition_20_Definition_20_Tight">Celtis australis (listy užší a na rubu chlupaté; kůra dlouho hladká, bez podélných korkovitých výrustků)</text:p>
      <text:p text:style-name="Definition_20_Term_20_Tight">Dlouhověkost</text:p>
      <text:p text:style-name="Definition_20_Definition_20_Tight">středněvěký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květy na letorostch zároveň s listy</text:p>
      <text:h text:style-name="Heading_20_4" text:outline-level="4">Doba zrání</text:h>
      <text:p text:style-name="Definition_20_Term_20_Tight">Doba zrání - poznámka</text:p>
      <text:p text:style-name="Definition_20_Definition_20_Tight">plody dozrávají v listopadu až prosinci</text:p>
      <text:h text:style-name="Heading_20_4" text:outline-level="4">Nároky na stanoviště</text:h>
      <text:p text:style-name="Definition_20_Term_20_Tight">Faktor světla</text:p>
      <text:p text:style-name="Definition_20_Definition_20_Tight">světlomilný, snese polostín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teplomilný, oblasti I-II, namrzá, mladé rostliny jsou citlivé k mrazu</text:p>
      <text:p text:style-name="Definition_20_Term_20_Tight">Faktor vody</text:p>
      <text:p text:style-name="Definition_20_Definition_20_Tight">snese sucho</text:p>
      <text:p text:style-name="Definition_20_Term_20_Tight">Faktor půdy</text:p>
      <text:p text:style-name="Definition_20_Definition_20_Tight">daří se mu v hlubších, lehčích, propustných půdách</text:p>
      <text:p text:style-name="Definition_20_Term_20_Tight">Faktor půdy - poznámka</text:p>
      <text:p text:style-name="Definition_20_Definition_20_Tight">snáší vápník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výrazný zlatožlutý barvič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solitéra, aleje, okraje skupin, vhodný i do města; doplňková dřevina</text:p>
      <text:p text:style-name="Definition_20_Term_20_Tight">Choroby a škůdci</text:p>
      <text:p text:style-name="Definition_20_Definition_20_Tight">trpí grafiózou</text:p>
      <text:p text:style-name="Definition_20_Term_20_Tight">Růstové i jiné druhově specifické vlastnosti</text:p>
      <text:p text:style-name="Definition_20_Definition_20_Tight">krásně zlatožlutě barví; výrazná korkovitá borka, mělce koření - často se vyvrací</text:p>
      <text:h text:style-name="Heading_20_4" text:outline-level="4">Množení</text:h>
      <text:p text:style-name="Definition_20_Term_20_Tight">Množení</text:p>
      <text:p text:style-name="Definition_20_Definition_20_Tight">Předpěstování sadby, Hřížení, Očkování a Roubování</text:p>
      <text:p text:style-name="Definition_20_Term_20_Tight">Množení - poznámka</text:p>
      <text:p text:style-name="Definition_20_Definition_20_Tight">kultivary očkujeme na kořenový krček semenáčů C. occidentalis</text:p>
      <text:p text:style-name="Definition_20_Term_20_Tight">Odrůdy</text:p>
      <text:p text:style-name="Definition_20_Definition_20_Tight">Celtis occidentalis 'Oahe' - habitus hustší, oválný, nepravidelný, roste asi 50 cm za rok, Celtis occidentalis 'Eagle Lake' - habitus kulovitý až rozkladitý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