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Cuphea llavea</text:h>
      <text:p text:style-name="Definition_20_Term_20_Tight">Název taxonu</text:p>
      <text:p text:style-name="Definition_20_Definition_20_Tight">Cuphea llavea</text:p>
      <text:p text:style-name="Definition_20_Term_20_Tight">Vědecký název taxonu</text:p>
      <text:p text:style-name="Definition_20_Definition_20_Tight">Cuphea llavea</text:p>
      <text:p text:style-name="Definition_20_Term_20_Tight">Jména autorů, kteří taxon popsali</text:p>
      <text:p text:style-name="Definition_20_Definition_20_Tight">
        <text:a xlink:type="simple" xlink:href="/taxon-authors/899" office:name="">
          <text:span text:style-name="Definition">Lex.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4" office:name="">
          <text:span text:style-name="Definition">Lythraceae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