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´Warrior´</text:h>
      <text:p text:style-name="Definition_20_Term_20_Tight">Název taxonu</text:p>
      <text:p text:style-name="Definition_20_Definition_20_Tight">Panicum virgatum ´Warrior´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´Warrior´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</text:p>
      <text:h text:style-name="Heading_20_4" text:outline-level="4">Zařazení</text:h>
      <text:p text:style-name="Definition_20_Term_20_Tight">Fytocenologický původ</text:p>
      <text:p text:style-name="Definition_20_Definition_20_Tight">původní druh prérie; kultivar ´Warrior´ - americký šlechtitel Kurt Bluemel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tráva, tvořící vzdušný trs vějířovitého tvaru, v listu vysoký 80 - 100 cm, v květu 100 - 120 cm, široký 60 - 70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nazelenalé, bohatě olistěné</text:p>
      <text:p text:style-name="Definition_20_Term_20_Tight">Listy</text:p>
      <text:p text:style-name="Definition_20_Definition_20_Tight">čárkovité, zelené s nádechem do modra, měkké, lehce na špičkách převísající, ana podzim s lehkým vybarvováním do červena.</text:p>
      <text:p text:style-name="Definition_20_Term_20_Tight">Květenství</text:p>
      <text:p text:style-name="Definition_20_Definition_20_Tight">laty vzdušné, velmí nápadné, velké (až 50 cm), výrazně vybarvené do růžova,těsně nad listy</text:p>
      <text:p text:style-name="Definition_20_Term_20_Tight">Květy</text:p>
      <text:p text:style-name="Definition_20_Definition_20_Tight">květy jsou v květenstvích, základním květenstvím je klásek; klásky velké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odrůdě ´Rotstrahlbusch´, která je vyšší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zimy - jedna z odrůd s nejvýraznějším květenstvím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1 - 3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Pereny Fous</text:p>
      <text:h text:style-name="Heading_20_4" text:outline-level="4">Grafické přílohy</text:h>
      <text:p text:style-name="First_20_paragraph">
        <text:a xlink:type="simple" xlink:href="http://www.taxonweb.cz/media/W1siZiIsIjIwMTMvMTAvMjIvMThfMjRfNDVfNDYyX0t1dGtvdmFfUGFuaWN1bV92aXJnYXR1bV9XYXJyaW9yXy5qcGciXV0?sha=833a49d6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