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Anthurium crystallinum</text:h>
      <text:p text:style-name="Definition_20_Term_20_Tight">Název taxonu</text:p>
      <text:p text:style-name="Definition_20_Definition_20_Tight">Anthurium crystallinum</text:p>
      <text:p text:style-name="Definition_20_Term_20_Tight">Vědecký název taxonu</text:p>
      <text:p text:style-name="Definition_20_Definition_20_Tight">Anthurium crystallinum</text:p>
      <text:p text:style-name="Definition_20_Term_20_Tight">Jména autorů, kteří taxon popsali</text:p>
      <text:p text:style-name="Definition_20_Definition_20_Tight">
        <text:a xlink:type="simple" xlink:href="/taxon-authors/128" office:name="">
          <text:span text:style-name="Definition">Linden &amp; André (1873)</text:span>
        </text:a>
      </text:p>
      <text:p text:style-name="Definition_20_Term_20_Tight">Synonyma (zahradnicky používaný název)</text:p>
      <text:p text:style-name="Definition_20_Definition_20_Tight">Anthurium killipianum Uribe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z Panamy do Ecuadoru</text:p>
      <text:h text:style-name="Heading_20_4" text:outline-level="4">Zařazení</text:h>
      <text:p text:style-name="Definition_20_Term_20_Tight">Fytocenologický původ</text:p>
      <text:p text:style-name="Definition_20_Definition_20_Tight">efylofyt - podhorské deštné lesy do 1400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Epifyt</text:p>
      <text:p text:style-name="Definition_20_Term_20_Tight">Životní forma - poznámka</text:p>
      <text:p text:style-name="Definition_20_Definition_20_Tight">jako jiné druhy sekce Cardiolonchium často také terestricky rostoucí</text:p>
      <text:h text:style-name="Heading_20_4" text:outline-level="4">Popisné a identifikační znaky</text:h>
      <text:p text:style-name="Definition_20_Term_20_Tight">Habitus</text:p>
      <text:p text:style-name="Definition_20_Definition_20_Tight">epifyt s velikými, dlouze řapíkatými, vejčitě srdčitými listy s kontrastně zbarvenou nervaturou</text:p>
      <text:p text:style-name="Definition_20_Term_20_Tight">Kořen</text:p>
      <text:p text:style-name="Definition_20_Definition_20_Tight">adventivní, masité a křehké</text:p>
      <text:p text:style-name="Definition_20_Term_20_Tight">Výhony</text:p>
      <text:p text:style-name="Definition_20_Definition_20_Tight">silně zkrácené, bezlodyžný habitus</text:p>
      <text:p text:style-name="Definition_20_Term_20_Tight">Listy</text:p>
      <text:p text:style-name="Definition_20_Definition_20_Tight">pochvatě a kloubnatě řapíkaté (řapíky oblé!), až 0.4 m dlouhé, vejčitě srdčité s překrývajícími se laloky, temně zelené a sametově lesklé (drobné papilly) s bělavými pásy sledujícími stejně zbarvenou nervaturu</text:p>
      <text:p text:style-name="Definition_20_Term_20_Tight">Květenství</text:p>
      <text:p text:style-name="Definition_20_Definition_20_Tight">úžlabní, dlouze stopkaté, zelenožluté palice s oboupohlavnými kvítky, podpírané úzkými, bledě zelenými (někdy purpurově stínovanými) toulci</text:p>
      <text:p text:style-name="Definition_20_Term_20_Tight">Květy</text:p>
      <text:p text:style-name="Definition_20_Definition_20_Tight">oboupohlavné, zdánlivě čtyřčetné se zbytnělými tepaly, proterogynické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černé nebo bělavě purpurové, elipčité bobule s 2-4 semeny</text:p>
      <text:p text:style-name="Definition_20_Term_20_Tight">Semena</text:p>
      <text:p text:style-name="Definition_20_Definition_20_Tight">vejčitá, bělavá</text:p>
      <text:p text:style-name="Definition_20_Term_20_Tight">Možnost záměny taxonu (+ rozlišující rozhodný znak)</text:p>
      <text:p text:style-name="Definition_20_Definition_20_Tight">zaměnitelné s řadou blízkých druhů v sekci Cardiolonchium - andské A.magnificum Lind., A. forgetii N.E.Br. nebo A.warocqueanum Moore mají vystouplou bílou nervaturu bez světlého lemování, nadto první má listy hranatě řapíkaté, druhé štítnatě a poslední nápadně prodloužené; mexické A.clarinervium Matuda a A.leuconeurum Lem. (menší a tuhé listy, první s překrývajícími se, druhé s oddálenými laloky) mají velké, kožovité, ve zralosti oranžové bobule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celoročně, nejvíce ale ve světlých měsících roku (pozastavení vývinu založených poupat při nedostatku světla)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16-32 klux, k dlouhodobému udržení kvality v bytech 1-2 klux</text:p>
      <text:p text:style-name="Definition_20_Term_20_Tight">Faktor tepla</text:p>
      <text:p text:style-name="Definition_20_Definition_20_Tight">produkce 22°C-26°C množení, poté 18°C-28°C/18°C</text:p>
      <text:p text:style-name="Definition_20_Term_20_Tight">Faktor vody</text:p>
      <text:p text:style-name="Definition_20_Definition_20_Tight">mesofyt, stejnoměrná vlhkost substrátu; jen podobné mexické druhy tolerují občasné vyschnutí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Množení oddělky a „in vitro“ (mikropropagace)</text:p>
      <text:p text:style-name="Definition_20_Term_20_Tight">Množení - poznámka</text:p>
      <text:p text:style-name="Definition_20_Definition_20_Tight">z tkáně (kalusové kultury, axillární pupeny,somatická embryogeneze) získané mikrořízky v 2 cm multiplatech na inertním mediu cca čtyři měsíce v lab.podmínkách, poté hrnkovatelné</text:p>
      <text:p text:style-name="Definition_20_Term_20_Tight">Mezihrnky</text:p>
      <text:p text:style-name="Definition_20_Definition_20_Tight">z 2 cm sadbovačů po čtyřech měsících do 8 cm hrnků, po dalších 3-4 měsících přehrnkování</text:p>
      <text:p text:style-name="Definition_20_Term_20_Tight">Konečné hrnky</text:p>
      <text:p text:style-name="Definition_20_Definition_20_Tight">10-12 cm hrnky - 64 hrnků /m2, konečné rozestavění 12-16 hrnků /m2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listem, ve špatných podmínkách (světlo, výživa) abortují</text:p>
      <text:p text:style-name="Definition_20_Term_20_Tight">Reakční doba</text:p>
      <text:p text:style-name="Definition_20_Definition_20_Tight">květy na palici rozkvétají cca 6-8 týdnů po rozvinutí příslušného listu</text:p>
      <text:p text:style-name="Definition_20_Term_20_Tight">Doba kultivace</text:p>
      <text:p text:style-name="Definition_20_Definition_20_Tight">z hrnkování schopných "plugs" 8-12 měsíců dle velikosti produktu</text:p>
      <text:p text:style-name="Definition_20_Term_20_Tight">Odrůdy</text:p>
      <text:p text:style-name="Definition_20_Definition_20_Tight">´Crystal Hope´ s nervaturou výrazněji lemovanou, robustní ´Ace of Spades´ a ´Mehani´ (nejspíš hybridy s A.magnificum)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49.5 mil.eur (Anthurium, 16.3 mil.prod.hrnků) - ve VBN statistikách 2. příčka v žebříčku hrnkových květin (2010); kategorie "niet bloeiend" s obratem 122 tis..eur (26 tis.prod.hrnků); ale ještě v roce 2005 onrat 337 ti.eur (52 tis.prod.hrnků)</text:p>
      <text:p text:style-name="Definition_20_Term_20_Tight">Poznámka</text:p>
      <text:p text:style-name="Definition_20_Definition_20_Tight">AGM 2002</text:p>
      <text:p text:style-name="Definition_20_Term">Odkazy</text:p>
      <text:list text:style-name="L2">
        <text:list-item>
          <text:p text:style-name="P2">Croat T.B. (1986): A revision of the genus Anthurium (Araceae) of Mexico and Central America. II: Panama. Monographs Syst.Bot. Missouri Bot.Garden 14:1-204 -- Feyrer J. (1995): Anthurium plant named Crystal Hope. US Plant Patent 9.078. -- Castro ACR &amp; al.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RfMTJfOTc5X19VaGVyX0FudGh1cml1bV9jcnlzdGFsbGludW1fbGlzdC5qcGciXV0?sha=9c4b844c" office:name="">
          <text:span text:style-name="Definition">
            <draw:frame svg:width="199pt" svg:height="288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RfMTNfNDY3X19VaGVyX0FudGh1cml1bV9jbGFyaW5lcnZpdW1fcGxvZGVuc3R2Xy5KUEciXV0?sha=5410e38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RfMTNfNjM1X19VaGVyX0FudGh1cml1bV9wZWx0aWdlcnVtX2xpc3QuanBnIl1d?sha=284e4542" office:name="">
          <text:span text:style-name="Definition">
            <draw:frame svg:width="217pt" svg:height="288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RfMTNfNzk0X19VaGVyX0FudGh1cml1bV9yZWdhbGVfbGlzdC5qcGciXV0?sha=b81a50a4" office:name="">
          <text:span text:style-name="Definition">
            <draw:frame svg:width="233pt" svg:height="288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DRfMTRfMTE5X19VaGVyX0FudGh1cml1bV9jcnlzdGFsbGludW1fa3ZfdGVuc3R2Xy5KUEciXV0?sha=9ef06af7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VfNDRfMTRfNDA4X19VaGVyX0FudGh1cml1bV9jbGFyaW5lcnZpdW1fbGlzdC5KUEciXV0?sha=be194108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DYvMTMvMDVfNDRfMTRfNjkyX19VaGVyX0FudGh1cml1bV9sZXVjb25ldXJ1bV9saXN0LkpQRyJdXQ?sha=17919541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w.taxonweb.cz/media/W1siZiIsIjIwMTMvMDYvMTMvMDVfNDRfMTRfNzI5X19VaGVyX0FudGh1cml1bV9tYWduaWZpY3VtX2xpc3QuanBnIl1d?sha=88b25714" office:name="">
          <text:span text:style-name="Definition">
            <draw:frame svg:width="438pt" svg:height="612pt">
              <draw:image xlink:href="Pictures/7.jpg" xlink:type="simple" xlink:show="embed" xlink:actuate="onLoad"/>
            </draw:frame>
          </text:span>
        </text:a>
        <text:a xlink:type="simple" xlink:href="http://www.taxonweb.cz/media/W1siZiIsIjIwMTYvMDEvMjQvMTlfMDJfMDNfNjEzX19VaGVyX0FudGh1cml1bV9mb3JnZXRpaV9saXN0LmpwZyJdXQ?sha=5365640f" office:name="">
          <text:span text:style-name="Definition">
            <draw:frame svg:width="105pt" svg:height="144pt">
              <draw:image xlink:href="Pictures/8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