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chlorostica</text:h>
      <text:p text:style-name="Definition_20_Term_20_Tight">Název taxonu</text:p>
      <text:p text:style-name="Definition_20_Definition_20_Tight">Billbergia chlorostica</text:p>
      <text:p text:style-name="Definition_20_Term_20_Tight">Vědecký název taxonu</text:p>
      <text:p text:style-name="Definition_20_Definition_20_Tight">Billbergia chlorostica</text:p>
      <text:p text:style-name="Definition_20_Term_20_Tight">Jména autorů, kteří taxon popsali</text:p>
      <text:p text:style-name="Definition_20_Definition_20_Tight">
        <text:a xlink:type="simple" xlink:href="/taxon-authors/108" office:name="">
          <text:span text:style-name="Definition">Saunders (1871)</text:span>
        </text:a>
      </text:p>
      <text:p text:style-name="Definition_20_Term_20_Tight">Český název</text:p>
      <text:p text:style-name="Definition_20_Definition_20_Tight">bilbergie</text:p>
      <text:p text:style-name="Definition_20_Term_20_Tight">Synonyma (zahradnicky používaný název)</text:p>
      <text:p text:style-name="Definition_20_Definition_20_Tight">Billbergia saundersii W. Bull ex Dombrain; Neoregelia chlorosticta (Baker) L.B. Sm.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4" office:name="">
          <text:span text:style-name="Definition">Billbergia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severovýchodní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epifyt, s baňkovitými listovými růžicemi, výšky 50 cm</text:p>
      <text:p text:style-name="Definition_20_Term_20_Tight">Listy</text:p>
      <text:p text:style-name="Definition_20_Definition_20_Tight">sevřená růžice temně ostnitých listů, 35-40 cm dlouhých, 6-8 listů v růžici; rub purpurově hnědý a žlutavě skvrnitý, líc měděně zelený s krémovým a růžovým mramorováním</text:p>
      <text:p text:style-name="Definition_20_Term_20_Tight">Květenství</text:p>
      <text:p text:style-name="Definition_20_Definition_20_Tight">nící lata až 40 cm, bíle pomoučená; sestavená z modro fialových květů a velkých karmínových braktejí.</text:p>
      <text:p text:style-name="Definition_20_Term_20_Tight">Květy</text:p>
      <text:p text:style-name="Definition_20_Definition_20_Tight">trubkovité, 6-8 cm dlouhé, fialovo modré barvy, červené květní stopky</text:p>
      <text:p text:style-name="Definition_20_Term_20_Tight">Plody</text:p>
      <text:p text:style-name="Definition_20_Definition_20_Tight">bobule, které dozrávají většinou již druhým měsícem po opylení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</text:p>
      <text:p text:style-name="Definition_20_Term_20_Tight">Faktor tepla</text:p>
      <text:p text:style-name="Definition_20_Definition_20_Tight">teplý skleník; zimní teplota by neměla klesnout pod 12 ºC</text:p>
      <text:p text:style-name="Definition_20_Term_20_Tight">Faktor vody</text:p>
      <text:p text:style-name="Definition_20_Definition_20_Tight">udržovat vlhký substrát a vyšší vzdušnou vlhkost; rosení měkkou vodou; sucho a suchý vzduch nepříznivě ovlivňuje kvetení</text:p>
      <text:p text:style-name="Definition_20_Term_20_Tight">Faktor půdy</text:p>
      <text:p text:style-name="Definition_20_Definition_20_Tight">lehčí rašelinová směs;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pokojová rostlina pro světlá a teplá stanoviště; epifytní úpravy kmenů</text:p>
      <text:p text:style-name="Definition_20_Term_20_Tight">Choroby a škůdci</text:p>
      <text:p text:style-name="Definition_20_Definition_20_Tight">štítenky,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03977?tab=references" office:name="">
              <text:span text:style-name="Definition">http://www.tropicos.org/Name/50003977?tab=references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jdfMTcyX01hcnRpbmVrX0JpbGxiZXJnaWFfY2hsb3Jvc3RpY3RhX2hhYml0dXMuanBnIl1d?sha=c8d7539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jdfNTAwX01hcnRpbmVrX0JpbGxiZXJnaWFfY2hsb3Jvc3RpY3RhX2RldGFpbF9saXN0dS5qcGciXV0?sha=be010d2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