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´Vista Bella´</text:h>
      <text:p text:style-name="Definition_20_Term_20_Tight">Název taxonu</text:p>
      <text:p text:style-name="Definition_20_Definition_20_Tight">Malus domestica ´Vista Bella´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´Vista Bella´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NJ36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 zahuštěná dlouhým dřevem,</text:p>
      <text:p text:style-name="Definition_20_Term_20_Tight">Listy</text:p>
      <text:p text:style-name="Definition_20_Definition_20_Tight">středně velké až velké, vejčité, zelené, matné, chloupky na spodní straně listu jsou husté a jemné</text:p>
      <text:p text:style-name="Definition_20_Term_20_Tight">Květy</text:p>
      <text:p text:style-name="Definition_20_Definition_20_Tight">středně velké až větší, korunní plátky lžícovitě zahnuté, oválné, bílé, vně slabě růžové; raná, dlouhá, dobrý opylovač, vhodní opylovači jsou podzimní odrůdy i ´Idared´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menší (90-120 g), málo vyrovnané, žluté s karmínově červeným líčkem se zřetelnými světlými tečkami a typickým fialovým ojíněním, šťavnaté, velmi aromatické, osvěžující</text:p>
      <text:p text:style-name="Definition_20_Term_20_Tight">Možnost záměny taxonu (+ rozlišující rozhodný znak)</text:p>
      <text:p text:style-name="Definition_20_Definition_20_Tight">Raná doba zralosti, tvar a barva plodů a listů.</text:p>
      <text:h text:style-name="Heading_20_4" text:outline-level="4">Doba kvetení</text:h>
      <text:p text:style-name="Definition_20_Term_20_Tight">Doba kvetení - poznámka</text:p>
      <text:p text:style-name="Definition_20_Definition_20_Tight">raná, od 6. do 22. května</text:p>
      <text:h text:style-name="Heading_20_4" text:outline-level="4">Doba zrání</text:h>
      <text:p text:style-name="Definition_20_Term_20_Tight">Doba zrání - poznámka</text:p>
      <text:p text:style-name="Definition_20_Definition_20_Tight">konec července (skladování max. 3 týdny), letní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mrazuvzdorná ve dřevě, středně mrazuodolná v květu, vhodná do teplejších oblastí</text:p>
      <text:p text:style-name="Definition_20_Term_20_Tight">Faktor vody</text:p>
      <text:p text:style-name="Definition_20_Definition_20_Tight">vyžaduje dostatečně vlhké půdy</text:p>
      <text:p text:style-name="Definition_20_Term_20_Tight">Faktor půdy</text:p>
      <text:p text:style-name="Definition_20_Definition_20_Tight">úrodné, polopropustné půdy s dostatkem vláhy a vápníku, náročná na klimatické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 rostoucí nízkokmenné tvary</text:p>
      <text:p text:style-name="Definition_20_Term_20_Tight">Řez</text:p>
      <text:p text:style-name="Definition_20_Definition_20_Tight">lépe provádět udržovací řez</text:p>
      <text:p text:style-name="Definition_20_Term_20_Tight">Podnož</text:p>
      <text:p text:style-name="Definition_20_Definition_20_Tight">vhodnější slabě vzrůstné podnože M 9, J-TE-E</text:p>
      <text:h text:style-name="Heading_20_4" text:outline-level="4">Užitné vlastnosti</text:h>
      <text:p text:style-name="Definition_20_Term_20_Tight">Choroby a škůdci</text:p>
      <text:p text:style-name="Definition_20_Definition_20_Tight">silně napadána strupovitostí a padlím</text:p>
      <text:p text:style-name="Definition_20_Term_20_Tight">Růstové i jiné druhově specifické vlastnosti</text:p>
      <text:p text:style-name="Definition_20_Definition_20_Tight">růst v mládí bujný, v plodnosti střední</text:p>
      <text:p text:style-name="Definition_20_Term_20_Tight">Plodnost</text:p>
      <text:p text:style-name="Definition_20_Definition_20_Tight">raná, dobrá, později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Mrazuvzdorná podzimní odrůda s pěknými kvalitními plody, dosti odolná proti chorobám, pěstitelsky nenáročná, vhodná především do zahrádek.</text:p>
      <text:h text:style-name="Heading_20_4" text:outline-level="4">Grafické přílohy</text:h>
      <text:p text:style-name="First_20_paragraph">
        <text:a xlink:type="simple" xlink:href="http://www.taxonweb.cz/media/W1siZiIsIjIwMTMvMDYvMTMvMDZfMTBfNTZfNThfZ29nb2xrb3ZhX01hbHVzX2RvbWVzdGljYV9WaXN0YV9CZWxsYV9fcGxvZHkuanBnIl1d?sha=4483eede" office:name="">
          <text:span text:style-name="Definition">
            <draw:frame svg:width="380pt" svg:height="446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NTZfMTM5X2dvZ29sa292YV9NYWx1c19kb21lc3RpY2FfVmlzdGFfQmVsbGFfX3Bsb2QuanBnIl1d?sha=69ca35c4" office:name="">
          <text:span text:style-name="Definition">
            <draw:frame svg:width="700pt" svg:height="525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