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Cornus mas</text:h>
      <text:p text:style-name="Definition_20_Term_20_Tight">Název taxonu</text:p>
      <text:p text:style-name="Definition_20_Definition_20_Tight">Cornus mas</text:p>
      <text:p text:style-name="Definition_20_Term_20_Tight">Vědecký název taxonu</text:p>
      <text:p text:style-name="Definition_20_Definition_20_Tight">Cornus mas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svída dřín, dřín obecný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3" office:name="">
          <text:span text:style-name="Definition">Cornus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Evropa. Malá Asie, Arménie, Kavkaz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rozkladitý keř 2-5 m vysoký, někdy až 10 m vysoký strom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oválné až vejčitě eliptické nebo vejčité, 4-10 cm, oboustraně přitiskle chloupkaté, líc matně zelený, 3-4 páry žilek, řapíky 5-10 mm</text:p>
      <text:p text:style-name="Definition_20_Term_20_Tight">Květenství</text:p>
      <text:p text:style-name="Definition_20_Definition_20_Tight">okolík po 10-25 květech</text:p>
      <text:p text:style-name="Definition_20_Term_20_Tight">Květy</text:p>
      <text:p text:style-name="Definition_20_Definition_20_Tight">květy zlatožluté, kvete před rašením listů</text:p>
      <text:p text:style-name="Definition_20_Term_20_Tight">Plody</text:p>
      <text:p text:style-name="Definition_20_Definition_20_Tight">plod šarlatově červený, 1-3 cm, lesklý</text:p>
      <text:p text:style-name="Definition_20_Term_20_Tight">Kůra a borka</text:p>
      <text:p text:style-name="Definition_20_Definition_20_Tight">borka se šupinovitě odlupuje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otužilý, na vápně i až do 1000 m.n.m.</text:p>
      <text:p text:style-name="Definition_20_Term_20_Tight">Faktor vody</text:p>
      <text:p text:style-name="Definition_20_Definition_20_Tight">snese suché půdy</text:p>
      <text:p text:style-name="Definition_20_Term_20_Tight">Faktor půdy</text:p>
      <text:p text:style-name="Definition_20_Definition_20_Tight">snese mělké, suché půdy i lužní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řez snáší dobře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II-IV - květ</text:p>
      <text:p text:style-name="Definition_20_Term_20_Tight">Použití</text:p>
      <text:p text:style-name="Definition_20_Definition_20_Tight">podrostová dřevina, solitéra, kombinace s brzy kvetoucími bylinami, tvarované ploty, krajinné úpravy (i v krasu)</text:p>
      <text:p text:style-name="Definition_20_Term_20_Tight">Choroby a škůdci</text:p>
      <text:p text:style-name="Definition_20_Definition_20_Tight">netrpí</text:p>
      <text:h text:style-name="Heading_20_4" text:outline-level="4">Množení</text:h>
      <text:p text:style-name="Definition_20_Term_20_Tight">Odrůdy</text:p>
      <text:p text:style-name="Definition_20_Definition_20_Tight">Variegata' - středně velké až velké keře, zvolna rostoucí, spíše keřovitá; listy malé, tmavě zelené až šedozelené, se (stříbřitě) bílým, nestejně širokým okrajem zabírajícím asi 30% plochy čepele; plody jasně červené, jedlé; nejlépe je pěstovat ji v zastínění, abychom se vyhnuli popálení bílých částí listů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