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Vriesea splendens</text:h>
      <text:p text:style-name="Definition_20_Term_20_Tight">Název taxonu</text:p>
      <text:p text:style-name="Definition_20_Definition_20_Tight">Vriesea splendens</text:p>
      <text:p text:style-name="Definition_20_Term_20_Tight">Vědecký název taxonu</text:p>
      <text:p text:style-name="Definition_20_Definition_20_Tight">Vriesea splendens</text:p>
      <text:p text:style-name="Definition_20_Term_20_Tight">Jména autorů, kteří taxon popsali</text:p>
      <text:p text:style-name="Definition_20_Definition_20_Tight">
        <text:a xlink:type="simple" xlink:href="/taxon-authors/805" office:name="">
          <text:span text:style-name="Definition">(Brongn.) Lem. (1850)</text:span>
        </text:a>
      </text:p>
      <text:p text:style-name="Definition_20_Term_20_Tight">Synonyma (zahradnicky používaný název)</text:p>
      <text:p text:style-name="Definition_20_Definition_20_Tight">Tillandsia splendens Brongn.; Vriesea splendens var. longibracteata (Baker) L.B. Sm.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3" office:name="">
          <text:span text:style-name="Definition">Vriesea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Venezuela, Surinam, Francouzská Guayana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velikostně proměnlivá epifytická či teresterická rostlina, husté a široce nálevkovité listové růžice; výška růžic 30-40 cm</text:p>
      <text:p text:style-name="Definition_20_Term_20_Tight">Listy</text:p>
      <text:p text:style-name="Definition_20_Definition_20_Tight">uspořádány do růžic; dlouze čárkovité, prohnuté, až 80 cm dlouhé s nepatrnými pochvami; modrozelené listy mají poměrně široké příčné pruhy, tmavě zelené, červeno hnědé až nafialovělé barvy; měkké s hladkým okrajem</text:p>
      <text:p text:style-name="Definition_20_Term_20_Tight">Květenství</text:p>
      <text:p text:style-name="Definition_20_Definition_20_Tight">zloštělé dvojřadé hrozny úzce kopinatého tvaru, které se podobají klasům, dorůstají až 100 cm výšky; složené z šarlatově červených listenů a trubkovitých žlutých květů; vyrůstá ze středu růžice v létě nebo na podzim</text:p>
      <text:p text:style-name="Definition_20_Term_20_Tight">Květy</text:p>
      <text:p text:style-name="Definition_20_Definition_20_Tight">žluté, trubkovité délky až 8 cm; kališní plátky mají často červené vrcholy</text:p>
      <text:p text:style-name="Definition_20_Term_20_Tight">Možnost záměny taxonu (+ rozlišující rozhodný znak)</text:p>
      <text:p text:style-name="Definition_20_Definition_20_Tight">možno zaměnit s dalšími druhy čeledi Bromeliaceae (např. Tillandsia, Guzmania, Aechmea, atd.), rozdíly jsou především v uspořádání listových růžic, tvarech květů a okrajích listů</text:p>
      <text:p text:style-name="Definition_20_Term_20_Tight">Dlouhověkost</text:p>
      <text:p text:style-name="Definition_20_Definition_20_Tight">rostlina po odkvětu odumírá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polostinné; v létě ne na plné slunce</text:p>
      <text:p text:style-name="Definition_20_Term_20_Tight">Faktor tepla</text:p>
      <text:p text:style-name="Definition_20_Definition_20_Tight">teplý skleník; rostlina vysoce náročná na teplo v zimě (16-22 ºC)</text:p>
      <text:p text:style-name="Definition_20_Term_20_Tight">Faktor vody</text:p>
      <text:p text:style-name="Definition_20_Definition_20_Tight">v období vegetace udržovat stálou mírnou vlhkost substrátu, kromě zimního období by měla být naplněna vodou i listová nálevka; vyšší vzdušná vlhkost, časté rosení; zálivka i rosení měkkou vodou o pokojové teplotě</text:p>
      <text:p text:style-name="Definition_20_Term_20_Tight">Faktor půdy</text:p>
      <text:p text:style-name="Definition_20_Definition_20_Tight">substráty pro pěstování epifytických rostlin s přídavkem hrubé rašeliny, rašeliníku, listovky a kompostu; teplota substrátu nad 18ºC;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uzavřené květinové okenní vitríny; hybridy jako krátkodobá dekorace květem pro otevřené interiéry</text:p>
      <text:p text:style-name="Definition_20_Term_20_Tight">Choroby a škůdci</text:p>
      <text:p text:style-name="Definition_20_Definition_20_Tight">listové mšice v období kvetení; poškození listů při nadbytečné vlhkosti substrátu nebo v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Množení oddělky a „in vitro“ (mikropropagace)</text:p>
      <text:p text:style-name="Definition_20_Term_20_Tight">Množení - poznámka</text:p>
      <text:p text:style-name="Definition_20_Definition_20_Tight">výsevy klíčí na světle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vrizea; "hořící meč"</text:p>
      <text:p text:style-name="Definition_20_Term">Odkazy</text:p>
      <text:list text:style-name="L2">
        <text:list-item>
          <text:p text:style-name="P2">
            <text:a xlink:type="simple" xlink:href="http://www.tropicos.org/Name/4301510?tab=references" office:name="">
              <text:span text:style-name="Definition">http://www.tropicos.org/Name/4301510?tab=references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jNfMzAwX01hcnRpbmVrX1ZyaWVzZWFfc3BsZW5kZW5zX2hhYml0dXMuSlBHIl1d?sha=c53432f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MjNfNjEyX01hcnRpbmVrX1ZyaWVzZWFfc3BsZW5kZW5zX2t2ZXRlbnN0dmkuSlBHIl1d?sha=e08ac4e9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