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Doronicum columnae</text:h>
      <text:p text:style-name="Definition_20_Term_20_Tight">Název taxonu</text:p>
      <text:p text:style-name="Definition_20_Definition_20_Tight">Doronicum columnae</text:p>
      <text:p text:style-name="Definition_20_Term_20_Tight">Vědecký název taxonu</text:p>
      <text:p text:style-name="Definition_20_Definition_20_Tight">Doronicum columnae</text:p>
      <text:p text:style-name="Definition_20_Term_20_Tight">Jména autorů, kteří taxon popsali</text:p>
      <text:p text:style-name="Definition_20_Definition_20_Tight">
        <text:a xlink:type="simple" xlink:href="/taxon-authors/96" office:name="">
          <text:span text:style-name="Definition">Tenn.</text:span>
        </text:a>
      </text:p>
      <text:p text:style-name="Definition_20_Term_20_Tight">Český název</text:p>
      <text:p text:style-name="Definition_20_Definition_20_Tight">kamzičník Columnův</text:p>
      <text:p text:style-name="Definition_20_Term_20_Tight">Synonyma (zahradnicky používaný název)</text:p>
      <text:p text:style-name="Definition_20_Definition_20_Tight">Arnica wulfeniana Pollini, Doronicum cordifolium Sternb. et Hoppe, Doronicum wulfenianum Poir.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07" office:name="">
          <text:span text:style-name="Definition">Doronicum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Hory Balkánského a Apeninského polostrova, na sever zasahuje až do nemeckých Alp a do rumunských Karpat</text:p>
      <text:h text:style-name="Heading_20_4" text:outline-level="4">Zařazení</text:h>
      <text:p text:style-name="Definition_20_Term_20_Tight">Fytocenologický původ</text:p>
      <text:p text:style-name="Definition_20_Definition_20_Tight">světlé, horské lesy, vlhké sutiny a skalnaté svahy kolem potoků, od (400–)1000 do 2500 m n.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40 - 60cm vysoká trsnatá bylina</text:p>
      <text:p text:style-name="Definition_20_Term_20_Tight">Kořen</text:p>
      <text:p text:style-name="Definition_20_Definition_20_Tight">tenký, dlouhý, šikmý oddenek</text:p>
      <text:p text:style-name="Definition_20_Term_20_Tight">Výhony</text:p>
      <text:p text:style-name="Definition_20_Definition_20_Tight">lodyhy přímé nebo vystoupavé, obvykle se 3–4 listami, jednoduché nebo málo větvené, dole ± lysé, nahoře žláznato chlpaté.</text:p>
      <text:p text:style-name="Definition_20_Term_20_Tight">Listy</text:p>
      <text:p text:style-name="Definition_20_Definition_20_Tight">přízemní listy dlouze řapíkaté, se srdčitou čepelí cca 3–10 x 3–9 cm, na okraji pravidelně ostře vroubkovaně zubatou, lodyžní spodní přisedlé, horní objímavé, podlouhlé</text:p>
      <text:p text:style-name="Definition_20_Term_20_Tight">Květenství</text:p>
      <text:p text:style-name="Definition_20_Definition_20_Tight">úbor, asi 6 cm v průměru</text:p>
      <text:p text:style-name="Definition_20_Term_20_Tight">Květy</text:p>
      <text:p text:style-name="Definition_20_Definition_20_Tight">zákrov do cca 1/3 až jedné poloviny délky žlutých jazykovitých květů (u D. orientale cca do 3/4 délky)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s Doronicum orientale (pozdnější, délka zákrovních lístků cca do 3/4 délky jazykovitých květů.</text:p>
      <text:p text:style-name="Definition_20_Term_20_Tight">Vytrvalost</text:p>
      <text:p text:style-name="Definition_20_Definition_20_Tight">vytrvalá, zatahující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květu velmi atraktivní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 půdy</text:p>
      <text:p text:style-name="Definition_20_Term_20_Tight">Faktor půdy</text:p>
      <text:p text:style-name="Definition_20_Definition_20_Tight">hluboké, živné, humózní,těžší půdy</text:p>
      <text:p text:style-name="Definition_20_Term_20_Tight">Faktor půdy - poznámka</text:p>
      <text:p text:style-name="Definition_20_Definition_20_Tight">zásadité až neutrální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A - Alpinum a Z - Záhon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Odrůdy</text:p>
      <text:p text:style-name="Definition_20_Definition_20_Tight">´Alba´ (bíle kvetoucí), ´Gold Hert´ (žlutý list)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