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Diospyros kaki x Diospyros virginiana ´Rosseyanka´</text:h>
      <text:p text:style-name="Definition_20_Term_20_Tight">Název taxonu</text:p>
      <text:p text:style-name="Definition_20_Definition_20_Tight">Diospyros kaki x Diospyros virginiana ´Rosseyanka´</text:p>
      <text:p text:style-name="Definition_20_Term_20_Tight">Vědecký název taxonu</text:p>
      <text:p text:style-name="Definition_20_Definition_20_Tight">Diospyros virginiana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´Rosseyanka´</text:p>
      <text:p text:style-name="Definition_20_Term_20_Tight">Český název</text:p>
      <text:p text:style-name="Definition_20_Definition_20_Tight">tomel viržinský</text:p>
      <text:p text:style-name="Definition_20_Term_20_Tight">Synonyma (zahradnicky používaný název)</text:p>
      <text:p text:style-name="Definition_20_Definition_20_Tight">Diospyros ciliata, Diospyros mosieri, Diospyros pubescens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38" office:name="">
          <text:span text:style-name="Definition">Diospyros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Ukrajina, Jalta, Nikitská botanická zahrada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bezsemenné oranžovo žluté plody (průměr 5 cm, 50-70 g), dužnina jemná, příjemné chuti, velmi sladké, velmi dobré</text:p>
      <text:h text:style-name="Heading_20_4" text:outline-level="4">Doba zrání</text:h>
      <text:p text:style-name="Definition_20_Term_20_Tight">Doba zrání - poznámka</text:p>
      <text:p text:style-name="Definition_20_Definition_20_Tight">středně pozdní</text:p>
      <text:h text:style-name="Heading_20_4" text:outline-level="4">Nároky na stanoviště</text:h>
      <text:p text:style-name="Definition_20_Term_20_Tight">Faktor tepla</text:p>
      <text:p text:style-name="Definition_20_Definition_20_Tight">vysoce mrazuodolná (snáší až -27°c, v USA testována na -34°C!)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(Za technickými izoláty)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atraktivní strom s neobvyklým olistěním, křížence jsou mnohem odolnější než samotné tomely japonské</text:p>
      <text:h text:style-name="Heading_20_4" text:outline-level="4">Grafické přílohy</text:h>
      <text:p text:style-name="First_20_paragraph">
        <text:a xlink:type="simple" xlink:href="http://www.taxonweb.cz/media/W1siZiIsIjIwMTMvMDYvMTMvMDZfMDhfMjhfNzYzX2dvZ29sa292YV9EaW9zcHlyb3Nfa2FraV94X0Rpb3NweXJvc192aXJnaW5pYW5hX1Jvc3NleWFua2FfX3Bsb2QxLmpwZyJdXQ?sha=67cda0a2" office:name="">
          <text:span text:style-name="Definition">
            <draw:frame svg:width="188pt" svg:height="15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