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ptarmica</text:h>
      <text:p text:style-name="Definition_20_Term_20_Tight">Název taxonu</text:p>
      <text:p text:style-name="Definition_20_Definition_20_Tight">Achillea ptarmica</text:p>
      <text:p text:style-name="Definition_20_Term_20_Tight">Vědecký název taxonu</text:p>
      <text:p text:style-name="Definition_20_Definition_20_Tight">Achillea ptarmica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řebříček bertrám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liguliflora Čelakovsky</text:p>
      <text:p text:style-name="Definition_20_Term_20_Tight">Nadřazená kategorie</text:p>
      <text:p text:style-name="Definition_20_Definition_20_Tight">
        <text:a xlink:type="simple" xlink:href="/t/2303" office:name="">
          <text:span text:style-name="Definition">Achillea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celém evropském mírném pásu z Francie a Británie po Ukrajinu</text:p>
      <text:h text:style-name="Heading_20_4" text:outline-level="4">Zařazení</text:h>
      <text:p text:style-name="Definition_20_Term_20_Tight">Fytocenologický původ</text:p>
      <text:p text:style-name="Definition_20_Definition_20_Tight">helorgadofyt: mokré a rašelinné louky, břehy vodních toků z nížiny k 1000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řídce vlnaté, níže olysalé, hustě olistěné</text:p>
      <text:p text:style-name="Definition_20_Term_20_Tight">Listy</text:p>
      <text:p text:style-name="Definition_20_Definition_20_Tight">střídavé, lineárně podlouhlé s až dvakrát ostře pilovitými okraji, v mládí vespod pýřité, brzy olysávající</text:p>
      <text:p text:style-name="Definition_20_Term_20_Tight">Květenství</text:p>
      <text:p text:style-name="Definition_20_Definition_20_Tight">úbory s 8-14 paprsky, seskládané až po čtyřiceti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bílé; početné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blízkou A. salicifolia Besser s širšími, pýřitými, žláznatě tečkovanými listy a drobnějšími úbory, stav nadto komplikován hybridy obou druhů; také s východoasijskými A. acumitata Ledeb. a A. sibirica Ledeb. (obě s větší úbory s 10-22 paprsky, u poslední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Fr3 so (VP, mokré půdy na slunci), doplňkově WR3 so (=OV)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Odrůdy</text:p>
      <text:p text:style-name="Definition_20_Definition_20_Tight">´Ballerina´, ´Gale´, ´Stephanie Cohen´, ´La Perle´, ´Boule de Neige´ s plnými úbory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6.1 mil.prod.stonků s obratem 640 tis.eur posouvá řebříčky na 105.pozici mez řezanými květinami; r.2005 ještě 8.2 mil.prod.stonků s obratem přes 1.0 mil.eur; z toho A.ptarmica ´Major´ jen 142 tis.stonků</text:p>
      <text:p text:style-name="Definition_20_Term">Odkazy</text:p>
      <text:list text:style-name="L2">
        <text:list-item>
          <text:p text:style-name="P2">Hawke R. (1994): A performance report of cultivated Yarrows (Achillea). Plant Evaluation Notes, Chicago Bot.Garden 5:1-4</text:p>
        </text:list-item>
        <text:list-item>
          <text:p text:style-name="P2">
            <text:a xlink:type="simple" xlink:href="https://www.softsort.cz/app/#/taxon/382" office:name="">
              <text:span text:style-name="Definition">https://www.softsort.cz/app/#/taxon/382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NfNTdfODM4X19VaGVyX0FjaGlsbGVhX3B0YXJtaWNhX09fTm9ibGVzc2FPX2t2eV90ZW5zdHZfMl8uSlBHIl1d?sha=76c8408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NfNThfMjU2X19VaGVyX0FjaGlsbGVhX3B0YXJtaWNhX09fQm91bGVfZGVfTmVpZ2VPX2t2eV90ZW5zdHZfLkpQRyJdXQ?sha=e5e75d3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NfNTlfODM3X19VaGVyX0FjaGlsbGVhX3B0YXJtaWNhX09fTGFfUGVybGVPX2t2eV90ZW5zdHZfLkpQRyJdXQ?sha=3f5e56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RfMDBfMTY0X19VaGVyX0FjaGlsbGVhX3B0YXJtaWNhX09fQXVudF9TdGllbnRqZU9fYm9yeS5KUEciXV0?sha=defea39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RfMDBfODM4X19VaGVyX0FjaGlsbGVhX3B0YXJtaWNhX09fTGFfUGVybGVPX2JvcnkuSlBHIl1d?sha=80f2a97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RfMDFfMTY4X19VaGVyX0FjaGlsbGVhX3B0YXJtaWNhX09fQmFsbGVyaW5hT19rdnlfdGVuc3R2Xy5KUEciXV0?sha=798a283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RfMDFfNDg4X19VaGVyX0FjaGlsbGVhX3B0YXJtaWNhX09fQmFsbGVyaW5hT19ib3J5LkpQRyJdXQ?sha=7a676d6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RfMDFfODA5X19VaGVyX0FjaGlsbGVhX3NpYmlyaWNhX29kZGVua3kuSlBHIl1d?sha=e47dab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RfMDJfMTI5X19VaGVyX0FjaGlsbGVhX3NpYmlyaWNhX09fU3RlcGhhbmllX0NvaGVuT18uSlBHIl1d?sha=e99b7c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IvMTYvMTRfMzlfMDJfOTU2X19VaGVyX0FjaGlsbGVhX3NpYmlyaWNhX0xvdmVfUGFyYWRlXy5KUEciXV0?sha=b49a387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TIvMTYvMTRfMzlfMDNfNTIyX19VaGVyX0FjaGlsbGVhX3NpYmlyaWNhX3Zhci5fa2FtdHNjaGF0aWNhLkpQRyJdXQ?sha=381f5db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