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Bromus lanceolatus</text:h>
      <text:p text:style-name="Definition_20_Term_20_Tight">Název taxonu</text:p>
      <text:p text:style-name="Definition_20_Definition_20_Tight">Bromus lanceolatus</text:p>
      <text:p text:style-name="Definition_20_Term_20_Tight">Vědecký název taxonu</text:p>
      <text:p text:style-name="Definition_20_Definition_20_Tight">Bromus lanceolatus</text:p>
      <text:p text:style-name="Definition_20_Term_20_Tight">Český název</text:p>
      <text:p text:style-name="Definition_20_Definition_20_Tight">sveřep velkoklasý</text:p>
      <text:p text:style-name="Definition_20_Term_20_Tight">Synonyma (zahradnicky používaný název)</text:p>
      <text:p text:style-name="Definition_20_Definition_20_Tight">Bromus macrostachys, Bromus lanceolatus subsp. macrostachys (Desf.) Maire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4" office:name="">
          <text:span text:style-name="Definition">Bromus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středomoří, Kavkaz, střední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výška 50-60 cm</text:p>
      <text:p text:style-name="Definition_20_Term_20_Tight">Kořen</text:p>
      <text:p text:style-name="Definition_20_Definition_20_Tight">svazčité kořeny</text:p>
      <text:p text:style-name="Definition_20_Term_20_Tight">Vytrvalost</text:p>
      <text:p text:style-name="Definition_20_Definition_20_Tight">jednoletý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červenec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Grafické přílohy</text:h>
      <text:p text:style-name="First_20_paragraph">
        <text:a xlink:type="simple" xlink:href="http://www.taxonweb.cz/media/W1siZiIsIjIwMjEvMDEvMDMvMTdfMTVfNDdfOTM1X0Jyb211c19tYWNyb3N0YWNoeXMuSlBHIl1d?sha=caff4422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EvMDEvMDMvMTdfMTVfNDhfMzUwX0Jyb211c19tYWNyb3N0YWNoeXNfMS5KUEciXV0?sha=ef1c0a8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