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Solanum pseudocapsicum</text:h>
      <text:p text:style-name="Definition_20_Term_20_Tight">Název taxonu</text:p>
      <text:p text:style-name="Definition_20_Definition_20_Tight">Solanum pseudocapsicum</text:p>
      <text:p text:style-name="Definition_20_Term_20_Tight">Vědecký název taxonu</text:p>
      <text:p text:style-name="Definition_20_Definition_20_Tight">Solanum pseudocapsicum</text:p>
      <text:p text:style-name="Definition_20_Term_20_Tight">Jména autorů, kteří taxon popsali</text:p>
      <text:p text:style-name="Definition_20_Definition_20_Tight">
        <text:a xlink:type="simple" xlink:href="/taxon-authors/186" office:name="">
          <text:span text:style-name="Definition">L. (1753)</text:span>
        </text:a>
      </text:p>
      <text:p text:style-name="Definition_20_Term_20_Tight">Český název</text:p>
      <text:p text:style-name="Definition_20_Definition_20_Tight">lilek višňový; lilek korálový</text:p>
      <text:p text:style-name="Definition_20_Term_20_Tight">Synonyma (zahradnicky používaný název)</text:p>
      <text:p text:style-name="Definition_20_Definition_20_Tight">Solanum hendersonii W. Wight; Solanum capsicastrum Link ex Schauer; Solanum diflorum Vell.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07" office:name="">
          <text:span text:style-name="Definition">Solanum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Madagaskar; druhotně tropické oblasti světa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Pěstitelská skupina - poznámka</text:p>
      <text:p text:style-name="Definition_20_Definition_20_Tight">rostlina okrasná plody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lysé keře nebo keříky, měkce dřevnaté, vzpřímené, až 120(-200) cm vysoké</text:p>
      <text:p text:style-name="Definition_20_Term_20_Tight">Výhony</text:p>
      <text:p text:style-name="Definition_20_Definition_20_Tight">výhony vystoupavé, šedavé, zdánlivě lysé, ale velmi drobně pýřité, alespoň v mládí</text:p>
      <text:p text:style-name="Definition_20_Term_20_Tight">Listy</text:p>
      <text:p text:style-name="Definition_20_Definition_20_Tight">řapíkaté; čepel eliptická nebo (široce) kopinatá či elipticky vejčitá, celokrajná, 1-10 cm dlouhá, báze klínovitá nebo protažená, sbíhavá, vrcholek špičatý nebo tupý; řapíky 0,2-1,5 cm dlouhé</text:p>
      <text:p text:style-name="Definition_20_Term_20_Tight">Květy</text:p>
      <text:p text:style-name="Definition_20_Definition_20_Tight">úžlabní; stopkaté, jednotlivě nebo po 2-3 ks, 1,0-1,5 cm v průměru, stopky květů 6-7 mm; kalich 3-4 mm dlouhý, laloky kopinaté; koruna bílá nebo slézová, kolovitá, 8-15 mm v průměru, trubka krátká, laloky vejčité, špičaté nebo zašpičatělé, asi 6 × 2,5 mm velké, lysé; prašníky oranžovožluté, asi 2,5 mm dlouhé, podlouhlé, čnělky asi 5 mm</text:p>
      <text:p text:style-name="Definition_20_Term_20_Tight">Plody</text:p>
      <text:p text:style-name="Definition_20_Definition_20_Tight">bobule; jasně oranžové nebo šarlatové, elipsoidní až kulovité, 1-2 cm v průměru; na rostlině vytrvávají do zimy</text:p>
      <text:p text:style-name="Definition_20_Term_20_Tight">Semena</text:p>
      <text:p text:style-name="Definition_20_Definition_20_Tight">semena početná a zploštělá, téměř ledvinitá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slunné, vzdušné</text:p>
      <text:p text:style-name="Definition_20_Term_20_Tight">Faktor tepla</text:p>
      <text:p text:style-name="Definition_20_Definition_20_Tight">studený skleník či interiér; přes zimu nepříliš teplé, 10-15 ºC; letnění</text:p>
      <text:p text:style-name="Definition_20_Term_20_Tight">Faktor vody</text:p>
      <text:p text:style-name="Definition_20_Definition_20_Tight">v létě vydatná zálivka, v zimě omezená, aby kořenový bal nevyschl</text:p>
      <text:p text:style-name="Definition_20_Term_20_Tight">Faktor půdy</text:p>
      <text:p text:style-name="Definition_20_Definition_20_Tight">humózní substrát s příměsí vřesovky, listovky, pařeništní zeminy a písku; pH 5,8 - 6,5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květen až prosinec</text:p>
      <text:p text:style-name="Definition_20_Term_20_Tight">Použití</text:p>
      <text:p text:style-name="Definition_20_Definition_20_Tight">hrnkovka okrasná květem a plodem na okna; nádobová rostlina pro chladné prostory</text:p>
      <text:p text:style-name="Definition_20_Term_20_Tight">Choroby a škůdci</text:p>
      <text:p text:style-name="Definition_20_Definition_20_Tight">listové mšice, molice, svilušky a třásněnky na teplém stanovišti; žloutnutí listů na tmavém místě, opad listů v průvanu nebo při přemokření substrátu</text:p>
      <text:p text:style-name="Definition_20_Term_20_Tight">Růstové i jiné druhově specifické vlastnosti</text:p>
      <text:p text:style-name="Definition_20_Definition_20_Tight">jedovatá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Bylinné řízky</text:p>
      <text:p text:style-name="Definition_20_Term_20_Tight">Množení - poznámka</text:p>
      <text:p text:style-name="Definition_20_Definition_20_Tight">semenem ve skleníku (II-III), na jaře bylinnými řízky</text:p>
      <text:p text:style-name="Definition_20_Term_20_Tight">Odrůdy</text:p>
      <text:p text:style-name="Definition_20_Definition_20_Tight">Cherry Jubilee' - plody bílé, žluté a oranžové; 'Giant Red Cherry' - plody až 25 mm velké, oranžově šarlatové; 'Patersonii' - habitus zakrslý, rozkladitý, plody početné; var. Pseudocapsicum - kmínky, listy a květenství olysávající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9600302?tab=references" office:name="">
              <text:span text:style-name="Definition">http://www.tropicos.org/Name/29600302?tab=references</text:span>
            </text:a>
          </text:p>
        </text:list-item>
        <text:list-item>
          <text:p text:style-name="P2">
            <text:a xlink:type="simple" xlink:href="http://www.tropicos.org/Name/29600302?tab=chromosomecounts" office:name="">
              <text:span text:style-name="Definition">http://www.tropicos.org/Name/29600302?tab=chromosomecounts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