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cerasus ´Korošská´</text:h>
      <text:p text:style-name="Definition_20_Term_20_Tight">Název taxonu</text:p>
      <text:p text:style-name="Definition_20_Definition_20_Tight">Prunus cerasus ´Korošská´</text:p>
      <text:p text:style-name="Definition_20_Term_20_Tight">Vědecký název taxonu</text:p>
      <text:p text:style-name="Definition_20_Definition_20_Tight">Prunus cerasus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´Kőröšská´</text:p>
      <text:p text:style-name="Definition_20_Term_20_Tight">Český název</text:p>
      <text:p text:style-name="Definition_20_Definition_20_Tight">višeň obecná</text:p>
      <text:p text:style-name="Definition_20_Term_20_Tight">Synonyma (zahradnicky používaný název)</text:p>
      <text:p text:style-name="Definition_20_Definition_20_Tight">Cerasus caproniana, Cerasus cerasus, Cerasus recta, Cerasus vulgaris, Prunus acida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Maďarsko, Nagykőrös</text:p>
      <text:h text:style-name="Heading_20_4" text:outline-level="4">Zařazení</text:h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větší, vysokokulovitá až vysokopyramidální</text:p>
      <text:p text:style-name="Definition_20_Term_20_Tight">Listy</text:p>
      <text:p text:style-name="Definition_20_Definition_20_Tight">středně velké, eliptické i opakvejčité, tmavě zelené, pololesklé</text:p>
      <text:p text:style-name="Definition_20_Term_20_Tight">Květy</text:p>
      <text:p text:style-name="Definition_20_Definition_20_Tight">větší (2,9 cm), většinou po 4-5 v květenství, korunní plátky bílé, miskovitě prohloubené, zaokrouhlené, blizna v nebo nad úrovní prašníků, vhodnými opylovači jsou z višní ´Morela pozdní´ a ´Fanal´, z třešní ´Schneiderova´, sama je dobrým opylovačem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kyselky, kulovité, světle červené, dužnina měkká, jemná, šťavnatá, světle červená, chuť navinulá, nasládlá, mírně natrpklá, příjemně aromatická, výborná</text:p>
      <text:p text:style-name="Definition_20_Term_20_Tight">Možnost záměny taxonu (+ rozlišující rozhodný znak)</text:p>
      <text:p text:style-name="Definition_20_Definition_20_Tight">Habitus koruny, doba zrání, zanky a vlastnosti plodů.</text:p>
      <text:h text:style-name="Heading_20_4" text:outline-level="4">Doba kvetení</text:h>
      <text:p text:style-name="Definition_20_Term_20_Tight">Doba kvetení - poznámka</text:p>
      <text:p text:style-name="Definition_20_Definition_20_Tight">středně raná, od 23.4. do 30.4.</text:p>
      <text:h text:style-name="Heading_20_4" text:outline-level="4">Doba zrání</text:h>
      <text:p text:style-name="Definition_20_Term_20_Tight">Doba zrání - poznámka</text:p>
      <text:p text:style-name="Definition_20_Definition_20_Tight">6. třešňový týden, středně pozdní</text:p>
      <text:h text:style-name="Heading_20_4" text:outline-level="4">Nároky na stanoviště</text:h>
      <text:p text:style-name="Definition_20_Term_20_Tight">Faktor tepla</text:p>
      <text:p text:style-name="Definition_20_Definition_20_Tight">velmi citlivá k nízkým teplotám, zejména v době květu, nejlépe teplé polohy</text:p>
      <text:p text:style-name="Definition_20_Term_20_Tight">Faktor půdy</text:p>
      <text:p text:style-name="Definition_20_Definition_20_Tight">půdy hlinitopísčité, propustné, s dostatkem vláhy</text:p>
      <text:h text:style-name="Heading_20_4" text:outline-level="4">Agrotechnické vlastnosti a požadavky</text:h>
      <text:p text:style-name="Definition_20_Term_20_Tight">Vhodnost vedení</text:p>
      <text:p text:style-name="Definition_20_Definition_20_Tight">především jako čtvrtkmen nebo polokmen</text:p>
      <text:p text:style-name="Definition_20_Term_20_Tight">Řez</text:p>
      <text:p text:style-name="Definition_20_Definition_20_Tight">výchovný řez, později mírný průklest, ve starším věku pouze mírné zmlazení</text:p>
      <text:p text:style-name="Definition_20_Term_20_Tight">Podnož</text:p>
      <text:p text:style-name="Definition_20_Definition_20_Tight">ptáčnice, mahalebka</text:p>
      <text:h text:style-name="Heading_20_4" text:outline-level="4">Užitné vlastnosti</text:h>
      <text:p text:style-name="Definition_20_Term_20_Tight">Použití</text:p>
      <text:p text:style-name="Definition_20_Definition_20_Tight">přímý konzum, konzervace</text:p>
      <text:p text:style-name="Definition_20_Term_20_Tight">Choroby a škůdci</text:p>
      <text:p text:style-name="Definition_20_Definition_20_Tight">odolná proti monilióze</text:p>
      <text:p text:style-name="Definition_20_Term_20_Tight">Růstové i jiné druhově specifické vlastnosti</text:p>
      <text:p text:style-name="Definition_20_Definition_20_Tight">růst zpočátku bujný, v době plodnosti střední</text:p>
      <text:p text:style-name="Definition_20_Term_20_Tight">Plodnost</text:p>
      <text:p text:style-name="Definition_20_Definition_20_Tight">plodnost středně pozdní, střední až nižší ( v době květu potřebuje teplé počasí, velmi náročná na opylování)</text:p>
      <text:h text:style-name="Heading_20_4" text:outline-level="4">Množení</text:h>
      <text:p text:style-name="Definition_20_Term_20_Tight">Množení</text:p>
      <text:p text:style-name="Definition_20_Definition_20_Tight">Očkování a Roubování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višní (prostřední až vrchní část genofondu))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Plodnost je v tržních velkovýsadbách málo uspokojivá. Vyžaduje opylovače. Drobní pěstitelé ocení kvalitu plodů a zdravotní stav.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