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Portugal sedy</text:h>
      <text:p text:style-name="Definition_20_Term_20_Tight">Název taxonu</text:p>
      <text:p text:style-name="Definition_20_Definition_20_Tight">Vitis vinifera Portugal sedy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´Portugalské šedé´ (PŠ)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Portugal šedý, Rané šedé, Grauer Portugieser, Oporto Szuerke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evropská odrůda, křížení není známo (patrně jde o pupenovou mutaci z Portugalu modrého či šedého)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světleji hnědé, dobře vyzrávající</text:p>
      <text:p text:style-name="Definition_20_Term_20_Tight">Pupeny</text:p>
      <text:p text:style-name="Definition_20_Definition_20_Tight">malé, zahrocené</text:p>
      <text:p text:style-name="Definition_20_Term_20_Tight">Listy</text:p>
      <text:p text:style-name="Definition_20_Definition_20_Tight">velké, mělce tří až pětilaločnaté, bazální výkroj je lyrovitý, většinou lehce překrytý; povrch listu je světle zelený, lehce vrácčitý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bobule je středně velká, kulatá, šedavé barvy</text:p>
      <text:p text:style-name="Definition_20_Term_20_Tight">Semena</text:p>
      <text:p text:style-name="Definition_20_Definition_20_Tight">středně velká, hruškovitá, s krátkým zahnutým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Modrý Portugal (PB má šedavou barvu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spraše, písčitohlinité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5 BB nebo CR 2, do hlubších a úrodnějších půd pak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odolnost k houbovým chorobám je nízká</text:p>
      <text:p text:style-name="Definition_20_Term_20_Tight">Plodnost</text:p>
      <text:p text:style-name="Definition_20_Definition_20_Tight">raná, pravidelná (výsos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lehčí, s nižší kyselinkou, ovocné vůně i chuti s nádechem žlutého melounu</text:p>
      <text:p text:style-name="Definition_20_Term_20_Tight">Doporučená technologie vína</text:p>
      <text:p text:style-name="Definition_20_Definition_20_Tight">jakostní a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94,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MjdfNzU1X1NvdG9sYXJfVml0aXNfdmluaWZlcmFfcG9ydHVnYWxfc2VkeV9jZWxrb3ZhLmpwZyJdXQ?sha=42dd2e9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MjhfNjRfU290b2xhcl9WaXRpc192aW5pZmVyYV9wb3J0dWdhbF9zZWR5X2hyb3plbi5qcGciXV0?sha=36470a7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VfMjhfMzc4X1NvdG9sYXJfVml0aXNfdmluaWZlcmFfcG9ydHVnYWxfc2VkeV9saXN0LmpwZyJdXQ?sha=0e0ee36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VfMjhfNjE2X1NvdG9sYXJfVml0aXNfdmluaWZlcmFfcG9ydHVnYWxfc2VkeV9ocm96bnkuanBnIl1d?sha=84ed12fc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