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Lobularia maritima</text:h>
      <text:p text:style-name="Definition_20_Term_20_Tight">Název taxonu</text:p>
      <text:p text:style-name="Definition_20_Definition_20_Tight">Lobularia maritima</text:p>
      <text:p text:style-name="Definition_20_Term_20_Tight">Vědecký název taxonu</text:p>
      <text:p text:style-name="Definition_20_Definition_20_Tight">Lobularia maritima</text:p>
      <text:p text:style-name="Definition_20_Term_20_Tight">Jména autorů, kteří taxon popsali</text:p>
      <text:p text:style-name="Definition_20_Definition_20_Tight">
        <text:a xlink:type="simple" xlink:href="/taxon-authors/662" office:name="">
          <text:span text:style-name="Definition">(L.) Desv.</text:span>
        </text:a>
      </text:p>
      <text:p text:style-name="Definition_20_Term_20_Tight">Český název</text:p>
      <text:p text:style-name="Definition_20_Definition_20_Tight">tařicovka přímořská</text:p>
      <text:p text:style-name="Definition_20_Term_20_Tight">Synonyma (zahradnicky používaný název)</text:p>
      <text:p text:style-name="Definition_20_Definition_20_Tight">Alyssum maritimum (L.) Lam. Clypeola maritima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3" office:name="">
          <text:span text:style-name="Definition">Lobularia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