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Arundo donax</text:h>
      <text:p text:style-name="Definition_20_Term_20_Tight">Název taxonu</text:p>
      <text:p text:style-name="Definition_20_Definition_20_Tight">Arundo donax</text:p>
      <text:p text:style-name="Definition_20_Term_20_Tight">Vědecký název taxonu</text:p>
      <text:p text:style-name="Definition_20_Definition_20_Tight">Arundo donax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tresť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3" office:name="">
          <text:span text:style-name="Definition">Arundo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Makaronézská oblast, Mediterránní oblast a Čínsko-japonská oblast</text:p>
      <text:p text:style-name="Definition_20_Term_20_Tight">Biogeografické regiony - poznámka</text:p>
      <text:p text:style-name="Definition_20_Definition_20_Tight">druhotně rozšířena v jižní Evrope v oblasti Středozemního moře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rostoucí, v domovině až 6 m, v pěstování cca 4m dorůstající trvalka, tvořící mohutné trsy</text:p>
      <text:p text:style-name="Definition_20_Term_20_Tight">Kořen</text:p>
      <text:p text:style-name="Definition_20_Definition_20_Tight">mohutný, neprodyšný kořenový systém s krátkými, ale velmi silnými podzemními oddenky</text:p>
      <text:p text:style-name="Definition_20_Term_20_Tight">Výhony</text:p>
      <text:p text:style-name="Definition_20_Definition_20_Tight">silné olistěná, cca 2 - 3 cm tlustá stébla připomínající mambusové výhony nesou dvouřadě uspořádané listy a vytvářejí hustý porost</text:p>
      <text:p text:style-name="Definition_20_Term_20_Tight">Listy</text:p>
      <text:p text:style-name="Definition_20_Definition_20_Tight">listy šedozelené, 5-6 cm široké a 30-70 cm dlouhé, na okraji drsné</text:p>
      <text:p text:style-name="Definition_20_Term_20_Tight">Květenství</text:p>
      <text:p text:style-name="Definition_20_Definition_20_Tight">vínově-červená lata nad listy, 50 - 60 cm dlouhá je zprvu vzpřímená, později převislá a s nádechem do stříbrna.</text:p>
      <text:p text:style-name="Definition_20_Term_20_Tight">Vytrvalost</text:p>
      <text:p text:style-name="Definition_20_Definition_20_Tight">spolehlivě vytrvalá pouze v teplých vinorodých oblastech. I zde je vhodné ji na zimu přikrýt chvojím.</text:p>
      <text:p text:style-name="Definition_20_Term_20_Tight">Dlouhověkost</text:p>
      <text:p text:style-name="Definition_20_Definition_20_Tight">nelze jednoznačně stanovit.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našich klimatických podmínkách většinou nevykvétá.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teplomilný druh</text:p>
      <text:p text:style-name="Definition_20_Term_20_Tight">Faktor vody</text:p>
      <text:p text:style-name="Definition_20_Definition_20_Tight">vlhkomilný druh, který toleruje suchá stanoviště</text:p>
      <text:p text:style-name="Definition_20_Term_20_Tight">Faktor půdy - poznámka</text:p>
      <text:p text:style-name="Definition_20_Definition_20_Tight">živná, humózní, hlinitá půda</text:p>
      <text:h text:style-name="Heading_20_4" text:outline-level="4">Užitné vlastnosti</text:h>
      <text:p text:style-name="Definition_20_Term_20_Tight">Použití - pro trvalky</text:p>
      <text:p text:style-name="Definition_20_Definition_20_Tight">OV - Okraj vody</text:p>
      <text:p text:style-name="Definition_20_Term_20_Tight">Použití - pro trvalky - poznámka</text:p>
      <text:p text:style-name="Definition_20_Definition_20_Tight">Vhodná také jako velká solitera</text:p>
      <text:p text:style-name="Definition_20_Term_20_Tight">Doporučený spon pro výsadbu</text:p>
      <text:p text:style-name="Definition_20_Definition_20_Tight">1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Ablaktace</text:p>
      <text:p text:style-name="Definition_20_Term_20_Tight">Odrůdy</text:p>
      <text:p text:style-name="Definition_20_Definition_20_Tight">´Macrophylla´- modrozelený list, 9 cm široký; ´Variegata´- krémové panašování listu, 200 cm výška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(chráněná poloha mezi starým a novým skleníkem)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ZfMTZfMzA2X0t1dGtvdmFfQXJ1bmRvX2RvbmF4X1ZhcmllZ2F0YV8uanBnIl1d?sha=8e4ed658" office:name="">
          <text:span text:style-name="Definition">
            <draw:frame svg:width="242pt" svg:height="32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