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densiflora</text:h>
      <text:p text:style-name="Definition_20_Term_20_Tight">Název taxonu</text:p>
      <text:p text:style-name="Definition_20_Definition_20_Tight">Pinus densiflora</text:p>
      <text:p text:style-name="Definition_20_Term_20_Tight">Vědecký název taxonu</text:p>
      <text:p text:style-name="Definition_20_Definition_20_Tight">Pinus densiflora</text:p>
      <text:p text:style-name="Definition_20_Term_20_Tight">Jména autorů, kteří taxon popsali</text:p>
      <text:p text:style-name="Definition_20_Definition_20_Tight">
        <text:a xlink:type="simple" xlink:href="/taxon-authors/615" office:name="">
          <text:span text:style-name="Definition">S. et. Z.</text:span>
        </text:a>
      </text:p>
      <text:p text:style-name="Definition_20_Term_20_Tight">Odrůda</text:p>
      <text:p text:style-name="Definition_20_Definition_20_Tight">´Umbraculifera´</text:p>
      <text:p text:style-name="Definition_20_Term_20_Tight">Český název</text:p>
      <text:p text:style-name="Definition_20_Definition_20_Tight">borovice hustokvětá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pahorkatinné a horské oblasti v Koreji, Japonsku, Mandžusku a na Tchaj-wanu.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 nepravidelnou rozkladitou až ploše rozprostřenou korunou a takřka vodorovně postavenými větvemi, připomínající Pinus sylvestris.</text:p>
      <text:p text:style-name="Definition_20_Term_20_Tight">Výhony</text:p>
      <text:p text:style-name="Definition_20_Definition_20_Tight">nápadně hladké, lysé, nejprve zelenavé, později světlé oranžověhnědé, mladé letorosty zřetelně sivě ojíněné.</text:p>
      <text:p text:style-name="Definition_20_Term_20_Tight">Pupeny</text:p>
      <text:p text:style-name="Definition_20_Definition_20_Tight">červenohnědé, válcovitě protažené, slabě pryskyřičnaté a ostře zašpičatělé, šupiny poněkud třásnité, na okrajích s bělavým lemem a nazpět zahnuté.</text:p>
      <text:p text:style-name="Definition_20_Term_20_Tight">Listy</text:p>
      <text:p text:style-name="Definition_20_Definition_20_Tight">světlejší modravězelené jehlice jsou ve svazečku uspořádány po dvou, zpravidla bývají nahloučeny na koncích větviček, jehlice jsou dlouze přišpičatělé a štíhlé, nejčastěji 60-120 x 0,7-1 mm velké, pochvy jsou na mladých výhonech zbarveny hnědě a dosahují délky až 15 mm, jsou dřípaté.</text:p>
      <text:p text:style-name="Definition_20_Term_20_Tight">Plody</text:p>
      <text:p text:style-name="Definition_20_Definition_20_Tight">šedohnědé šištice jsou krátce stopkaté a symetrické, na větvičkách směřují dolů, jsou drobné zhruba 3-5 cm velké, ploché štítky mají jen drobný pupek a kratičký osten.</text:p>
      <text:p text:style-name="Definition_20_Term_20_Tight">Kůra a borka</text:p>
      <text:p text:style-name="Definition_20_Definition_20_Tight">svým charakterem velmi podobná na Pinus sylvestris, v horní části kmene a na silnějších větvích oranžověhnědě zabarvená a v tenkých šupinkách odlupčivá, v bazální části kmene tlustá šedohnědá a podélně rýhovaná.</text:p>
      <text:p text:style-name="Definition_20_Term_20_Tight">Možnost záměny taxonu (+ rozlišující rozhodný znak)</text:p>
      <text:p text:style-name="Definition_20_Definition_20_Tight">Pinus sylvestris - mladé výhony jsou hrubší a zelenožluté, starší šedé, pupeny vejčité, červenohnědé s volně přitisklými šupinami, jehlice kratší a celkově robustnější, především tlustší (40-70 x 1,5-2 mm velké), poněkud pokroucené, namodralé až šedavězelené, pochvy krátké a šedě zbarvené, celistvé.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silně světlomilná, snáší jen lehké přistínění, v zástinu vyvětvuje a ztrácí jehlice.</text:p>
      <text:p text:style-name="Definition_20_Term_20_Tight">Faktor tepla</text:p>
      <text:p text:style-name="Definition_20_Definition_20_Tight">poměrně dobře mrazuvzdorná, namrzá jen ve velmi nepříznivých letech, pěstitelsky vhodná do oblastí I-III.</text:p>
      <text:p text:style-name="Definition_20_Term_20_Tight">Faktor vody</text:p>
      <text:p text:style-name="Definition_20_Definition_20_Tight">velmi dobře adaptovaná na širokou škálu podmínek, toleruje jak stanoviště suchá, tak i dílem zamokřená, celkově dobře přizpůsobivá.</text:p>
      <text:p text:style-name="Definition_20_Term_20_Tight">Faktor půdy</text:p>
      <text:p text:style-name="Definition_20_Definition_20_Tight">nenáročná, dobře roste i na půdách minerálně chudých a písčitých, snáší rovněž půdy zrašelinělé, ideálně však stanoviště živná.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doplňková dřevina, používaná na všech typech stanovišť, zejména v souvislosti s kameny a obecně na stanovištích chudých (vřesoviště, stepi atd.), soliterně a malé skupiny.</text:p>
      <text:p text:style-name="Definition_20_Term_20_Tight">Choroby a škůdci</text:p>
      <text:p text:style-name="Definition_20_Definition_20_Tight">v oblastech s vyšším výskytem houbových chorob na jehlicích bývá jimi rovněž napadána.</text:p>
      <text:p text:style-name="Definition_20_Term_20_Tight">Růstové i jiné druhově specifické vlastnosti</text:p>
      <text:p text:style-name="Definition_20_Definition_20_Tight">toleruje znečištění a mětské prostředí, poněkud pomaleji roste.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původní druh i jeho kultivary u nás takřka výhradně roubováním, nejčastěji na Pinus sylvestris.</text:p>
      <text:p text:style-name="Definition_20_Term_20_Tight">Odrůdy</text:p>
      <text:p text:style-name="Definition_20_Definition_20_Tight">´Umbraculifera´- ploše kulovitý typ, často s vícero kmínky, až 6m.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(kultivar ´Umbraculifera´ v okolí antukového hřiště.)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