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Campanula garganica</text:h>
      <text:p text:style-name="Definition_20_Term_20_Tight">Název taxonu</text:p>
      <text:p text:style-name="Definition_20_Definition_20_Tight">Campanula garganica</text:p>
      <text:p text:style-name="Definition_20_Term_20_Tight">Vědecký název taxonu</text:p>
      <text:p text:style-name="Definition_20_Definition_20_Tight">Campanula garganica</text:p>
      <text:p text:style-name="Definition_20_Term_20_Tight">Jména autorů, kteří taxon popsali</text:p>
      <text:p text:style-name="Definition_20_Definition_20_Tight">
        <text:a xlink:type="simple" xlink:href="/taxon-authors/592" office:name="">
          <text:span text:style-name="Definition">Tenore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Jižní Evropa, Itálie (Monte Gargano), Řecko, Albánie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velmi podobná jako C. portenschlagiana, hlavní rozpoznávací znak je, že koruna je rozeklaná až ke kalichu</text:p>
      <text:p text:style-name="Definition_20_Term_20_Tight">Výhony</text:p>
      <text:p text:style-name="Definition_20_Definition_20_Tight">poléhavé</text:p>
      <text:p text:style-name="Definition_20_Term_20_Tight">Listy</text:p>
      <text:p text:style-name="Definition_20_Definition_20_Tight">zelené, řapíkaté, čepel listu srdčitá a hrubě zubatá</text:p>
      <text:p text:style-name="Definition_20_Term_20_Tight">Květy</text:p>
      <text:p text:style-name="Definition_20_Definition_20_Tight">koruna je rozeklaná až ke kalichu, při rozkvětu jsou hvězdicovité, modrofialové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vyhovuje jí substrát s vyšším obsahem vápníku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KSsk - Kamenitá stanoviště - mělký půdní profil na souvislé hornině a A - Alpinum</text:p>
      <text:h text:style-name="Heading_20_4" text:outline-level="4">Množení</text:h>
      <text:p text:style-name="Definition_20_Term_20_Tight">Množení</text:p>
      <text:p text:style-name="Definition_20_Definition_20_Tight">Předpěstování sadby a Bylinné řízky</text:p>
      <text:h text:style-name="Heading_20_4" text:outline-level="4">Grafické přílohy</text:h>
      <text:p text:style-name="First_20_paragraph">
        <text:a xlink:type="simple" xlink:href="http://www.taxonweb.cz/media/W1siZiIsIjIwMjQvMDIvMjAvMDlfMzFfNTVfNzUxX0NhbXBhbnVsYV9nYXJnYW5pY2EuSlBHIl1d?sha=b83fb57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