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Scabiosa ochroleuca</text:h>
      <text:p text:style-name="Definition_20_Term_20_Tight">Název taxonu</text:p>
      <text:p text:style-name="Definition_20_Definition_20_Tight">Scabiosa ochroleuca</text:p>
      <text:p text:style-name="Definition_20_Term_20_Tight">Vědecký název taxonu</text:p>
      <text:p text:style-name="Definition_20_Definition_20_Tight">Scabiosa ochroleuca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Hlaváč žlutavý</text:p>
      <text:p text:style-name="Definition_20_Term_20_Tight">Synonyma (zahradnicky používaný název)</text:p>
      <text:p text:style-name="Definition_20_Definition_20_Tight">Asterocephalus ochroleucos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24" office:name="">
          <text:span text:style-name="Definition">Scabiosa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</text:p>
      <text:p text:style-name="Definition_20_Term_20_Tight">Biogeografické regiony - poznámka</text:p>
      <text:p text:style-name="Definition_20_Definition_20_Tight">Střední,Východní Evropa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Bylina, 40-70 cm vysoká, stonky vzpřímené</text:p>
      <text:p text:style-name="Definition_20_Term_20_Tight">Listy</text:p>
      <text:p text:style-name="Definition_20_Definition_20_Tight">Přízemní růžice</text:p>
      <text:p text:style-name="Definition_20_Term_20_Tight">Květenství</text:p>
      <text:p text:style-name="Definition_20_Definition_20_Tight">okolík</text:p>
      <text:p text:style-name="Definition_20_Term_20_Tight">Květy</text:p>
      <text:p text:style-name="Definition_20_Definition_20_Tight">světle žlutá barva</text:p>
      <text:p text:style-name="Definition_20_Term_20_Tight">Semena</text:p>
      <text:p text:style-name="Definition_20_Definition_20_Tight">nažka s pěti štětinami, žluté barvy, s 8 žebrami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poznámka</text:p>
      <text:p text:style-name="Definition_20_Definition_20_Tight">plné slunce</text:p>
      <text:p text:style-name="Definition_20_Term_20_Tight">Faktor půdy</text:p>
      <text:p text:style-name="Definition_20_Definition_20_Tight">lahké půdy propustné</text:p>
      <text:h text:style-name="Heading_20_4" text:outline-level="4">Užitné vlastnosti</text:h>
      <text:p text:style-name="Definition_20_Term_20_Tight">Použití - pro trvalky</text:p>
      <text:p text:style-name="Definition_20_Definition_20_Tight">VPz - Volné plochy záhonového charakteru, VPs - Volné plochy stepního charakteru (živné půdy s vysokým obsahem Ca) a KS - Kamenitá stanoviště (stanoviště s přítomností kamenů)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