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Artemisia dracunculus</text:h>
      <text:p text:style-name="Definition_20_Term_20_Tight">Název taxonu</text:p>
      <text:p text:style-name="Definition_20_Definition_20_Tight">Artemisia dracunculus</text:p>
      <text:p text:style-name="Definition_20_Term_20_Tight">Vědecký název taxonu</text:p>
      <text:p text:style-name="Definition_20_Definition_20_Tight">Artemisia dracunculus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pelyněk estragon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96" office:name="">
          <text:span text:style-name="Definition">Artemisia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Sibiř, Kavkaz, stř. a s. Asie</text:p>
      <text:h text:style-name="Heading_20_4" text:outline-level="4">Zařazení</text:h>
      <text:p text:style-name="Definition_20_Term_20_Tight">Pěstitelská skupina</text:p>
      <text:p text:style-name="Definition_20_Definition_20_Tight">Trvalka zatahující a Léčivá rostlina</text:p>
      <text:h text:style-name="Heading_20_4" text:outline-level="4">Popisné a identifikační znaky</text:h>
      <text:p text:style-name="Definition_20_Term_20_Tight">Kořen</text:p>
      <text:p text:style-name="Definition_20_Definition_20_Tight">oddenek krátký větvený v kořenové výběžky</text:p>
      <text:p text:style-name="Definition_20_Term_20_Tight">Výhony</text:p>
      <text:p text:style-name="Definition_20_Definition_20_Tight">lodyha přímá, lysá, trsnatá, hustě větvená, 0,6 - 1,5 m vysoká</text:p>
      <text:p text:style-name="Definition_20_Term_20_Tight">Listy</text:p>
      <text:p text:style-name="Definition_20_Definition_20_Tight">dolní trojklanné, ostatní kopinaté až čárkovité, celokrajné nebo mělce zubaté, mírně lesklé, žilnatina zpeřená</text:p>
      <text:p text:style-name="Definition_20_Term_20_Tight">Květenství</text:p>
      <text:p text:style-name="Definition_20_Definition_20_Tight">kulovitý úbor, stopkaté, nicí, uspořádané do řidkých lat, vnější listeny bělavé, později načervenalé</text:p>
      <text:p text:style-name="Definition_20_Term_20_Tight">Květy</text:p>
      <text:p text:style-name="Definition_20_Definition_20_Tight">květy bělavě žluté, střední obojaké, obvodové samičí</text:p>
      <text:p text:style-name="Definition_20_Term_20_Tight">Plody</text:p>
      <text:p text:style-name="Definition_20_Definition_20_Tight">drobná 1 mm velká, nažka</text:p>
      <text:p text:style-name="Definition_20_Term_20_Tight">Vytrvalost</text:p>
      <text:p text:style-name="Definition_20_Definition_20_Tight">vytrvalý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vody</text:p>
      <text:p text:style-name="Definition_20_Definition_20_Tight">snáší vyšší hladinu spodní vody</text:p>
      <text:p text:style-name="Definition_20_Term_20_Tight">Faktor půdy</text:p>
      <text:p text:style-name="Definition_20_Definition_20_Tight">pH 6 - 7, vysoký nárok na organickou hmotu</text:p>
      <text:h text:style-name="Heading_20_4" text:outline-level="4">Užitné vlastnosti</text:h>
      <text:p text:style-name="Definition_20_Term_20_Tight">Doporučený spon pro výsadbu</text:p>
      <text:p text:style-name="Definition_20_Definition_20_Tight">0,6 x 0,š - 0,4 m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