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´Little Bunny´</text:h>
      <text:p text:style-name="Definition_20_Term_20_Tight">Název taxonu</text:p>
      <text:p text:style-name="Definition_20_Definition_20_Tight">Pennisetum alopecuroides ´Little Bunny´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´Little Bunny´</text:p>
      <text:p text:style-name="Definition_20_Term_20_Tight">Český název</text:p>
      <text:p text:style-name="Definition_20_Definition_20_Tight">dochan psárkovitý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2" office:name="">
          <text:span text:style-name="Definition">Pennisetum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je selekcí ze semenáčů kultivaru ´Hameln´, kterou prováděl Jack Weiskott z Greenportu na Long Islandu.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kulovitého tvaru, přibližně 20 - 40 cm vysoká i široká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jemné, svěže zelené, úzké, jemné, na okraji mírně převísající</text:p>
      <text:p text:style-name="Definition_20_Term_20_Tight">Květenství</text:p>
      <text:p text:style-name="Definition_20_Definition_20_Tight">dlouze osinaté válcovité lichoklasy připomínají štětku na čištění láhví. Jsou přibližně 10 cm dlouhé, menší než u původního druhu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kultivaru ´Little Honey´, který je ještě menší (20 - 30 cm) s bělavým středovým pruhem na listu</text:p>
      <text:p text:style-name="Definition_20_Term_20_Tight">Vytrvalost</text:p>
      <text:p text:style-name="Definition_20_Definition_20_Tight">vytrvalý; v ČR relativně krátce v pěstování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růstu, hůře nebo vůbec nekvete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půdy, zabráníme tím možnému vyhnívání trsu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 a na skalky, koruny suchých zídek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 Původní druh lze také množit semeny. Semena při klíčení vyžadují vyšší teplotu, rovnoměrně vlhký substrát.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w.taxonweb.cz/media/W1siZiIsIjIwMTUvMTAvMDUvMjJfMTRfMTdfMTE5X0lNR182ODg2LkpQRyJdXQ?sha=d941df3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