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Luffa cylindrica</text:h>
      <text:p text:style-name="Definition_20_Term_20_Tight">Název taxonu</text:p>
      <text:p text:style-name="Definition_20_Definition_20_Tight">Luffa cylindrica</text:p>
      <text:p text:style-name="Definition_20_Term_20_Tight">Vědecký název taxonu</text:p>
      <text:p text:style-name="Definition_20_Definition_20_Tight">Luffa cylindrica</text:p>
      <text:p text:style-name="Definition_20_Term_20_Tight">Český název</text:p>
      <text:p text:style-name="Definition_20_Definition_20_Tight">Lufa válcovitá</text:p>
      <text:p text:style-name="Definition_20_Term_20_Tight">Synonyma (zahradnicky používaný název)</text:p>
      <text:p text:style-name="Definition_20_Definition_20_Tight">L. aegyptica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´´rigida´´ - čínskojaponská, ´´gracilior´´ - indic</text:p>
      <text:p text:style-name="Definition_20_Term_20_Tight">Nadřazená kategorie</text:p>
      <text:p text:style-name="Definition_20_Definition_20_Tight">
        <text:a xlink:type="simple" xlink:href="/t/2082" office:name="">
          <text:span text:style-name="Definition">Luffa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popínavá</text:p>
      <text:p text:style-name="Definition_20_Term_20_Tight">Výhony</text:p>
      <text:p text:style-name="Definition_20_Definition_20_Tight">vidličnatě rozvětvené, několik metrů dlouhé, popínavé a jemné, nepatrně chlupaté</text:p>
      <text:p text:style-name="Definition_20_Term_20_Tight">Listy</text:p>
      <text:p text:style-name="Definition_20_Definition_20_Tight">střídavé pěti- až sedmilaločné</text:p>
      <text:p text:style-name="Definition_20_Term_20_Tight">Květy</text:p>
      <text:p text:style-name="Definition_20_Definition_20_Tight">jednopohlavné květy, světle žluté</text:p>
      <text:p text:style-name="Definition_20_Term_20_Tight">Plody</text:p>
      <text:p text:style-name="Definition_20_Definition_20_Tight">suchá zelená hladká 0,3 - 0,6 m dlouhá bobule, podlouhlé válcovité, ke stopce zúžené, podobné větším okurkám, v botanické zralosti tvoří kostru oplodí četné pružné a pevné sklerenchymatické cévní svazky</text:p>
      <text:p text:style-name="Definition_20_Term_20_Tight">Semena</text:p>
      <text:p text:style-name="Definition_20_Definition_20_Tight">černá bez lesku</text:p>
      <text:p text:style-name="Definition_20_Term_20_Tight">Vytrvalost</text:p>
      <text:p text:style-name="Definition_20_Definition_20_Tight">jednoletá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náročná</text:p>
      <text:p text:style-name="Definition_20_Term_20_Tight">Faktor vody</text:p>
      <text:p text:style-name="Definition_20_Definition_20_Tight">méně náročná</text:p>
      <text:p text:style-name="Definition_20_Term_20_Tight">Faktor půdy</text:p>
      <text:p text:style-name="Definition_20_Definition_20_Tight">bohatě zásobená organickými hnojivy</text:p>
      <text:h text:style-name="Heading_20_4" text:outline-level="4">Užitné vlastnosti</text:h>
      <text:p text:style-name="Definition_20_Term_20_Tight">Použití</text:p>
      <text:p text:style-name="Definition_20_Definition_20_Tight">teplomilná 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p text:style-name="Definition_20_Term_20_Tight">Doporučený spon pro výsadbu</text:p>
      <text:p text:style-name="Definition_20_Definition_20_Tight">vysazování 0,7 - 0,9 x 1 m, výsev 1 x 1 m po 4 - 7 semenech (jednocení 1 - 2 rostliny), nutná opora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